
<file path=[Content_Types].xml><?xml version="1.0" encoding="utf-8"?>
<Types xmlns="http://schemas.openxmlformats.org/package/2006/content-types">
  <Default Extension="xml" ContentType="application/xml"/>
  <Default Extension="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docprops/core.xml" ContentType="application/vnd.openxmlformats-package.core-properties+xml"/>
  <Override PartName="/word/footer2.xml" ContentType="application/vnd.openxmlformats-officedocument.wordprocessingml.footer+xml"/>
  <Override PartName="/word/document.xml" ContentType="application/vnd.openxmlformats-officedocument.wordprocessingml.document.main+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footer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background w:color="ffffff">
    <v:background o:targetscreensize="1024,768">
      <v:fill type="solid" color="#ffffff" opacity="1.000000" color2="#ffffff" o:opacity2="1.000000" rotate="f" angle="0.000000" focusposition="0.000000,0.000000"/>
    </v:background>
  </w:background>
  <w:body>
    <w:p>
      <w:pPr>
        <w:pStyle w:val="Normal"/>
        <w:spacing w:line="240" w:lineRule="auto"/>
        <w:rPr>
          <w:rFonts w:ascii="Times New Roman" w:hAnsi="Times New Roman" w:hint="default"/>
          <w:sz w:val="24"/>
          <w:szCs w:val="24"/>
        </w:rPr>
      </w:pPr>
    </w:p>
    <w:p>
      <w:pPr>
        <w:pStyle w:val="Subtitle"/>
        <w:spacing w:after="0" w:line="240" w:lineRule="auto"/>
        <w:jc w:val="right"/>
        <w:rPr>
          <w:rFonts w:ascii="Times New Roman" w:hAnsi="Times New Roman" w:hint="default"/>
          <w:b/>
          <w:bCs/>
        </w:rPr>
      </w:pPr>
      <w:bookmarkStart w:id="0" w:name="_Toc84499258"/>
      <w:r>
        <w:rPr>
          <w:rFonts w:ascii="Times New Roman" w:hAnsi="Times New Roman" w:hint="default"/>
          <w:b/>
          <w:bCs/>
        </w:rPr>
        <w:t xml:space="preserve">Приложение </w:t>
      </w:r>
      <w:r>
        <w:rPr>
          <w:rFonts w:ascii="Times New Roman" w:hAnsi="Times New Roman" w:hint="default"/>
          <w:b/>
          <w:bCs/>
        </w:rPr>
        <w:t>2</w:t>
      </w:r>
      <w:r>
        <w:rPr>
          <w:rFonts w:ascii="Times New Roman" w:hAnsi="Times New Roman" w:hint="default"/>
          <w:b/>
          <w:bCs/>
        </w:rPr>
        <w:t>.1</w:t>
      </w:r>
      <w:bookmarkEnd w:id="0"/>
    </w:p>
    <w:p>
      <w:pPr>
        <w:pStyle w:val="Normal"/>
        <w:spacing w:after="0" w:line="240" w:lineRule="auto"/>
        <w:jc w:val="right"/>
        <w:rPr>
          <w:rFonts w:ascii="Times New Roman" w:hAnsi="Times New Roman" w:hint="default"/>
          <w:b/>
          <w:i/>
          <w:sz w:val="24"/>
          <w:szCs w:val="24"/>
        </w:rPr>
      </w:pPr>
      <w:r>
        <w:rPr>
          <w:rFonts w:ascii="Times New Roman" w:hAnsi="Times New Roman" w:hint="default"/>
          <w:sz w:val="24"/>
          <w:szCs w:val="24"/>
        </w:rPr>
        <w:t>к</w:t>
      </w:r>
      <w:r>
        <w:rPr>
          <w:rFonts w:ascii="Times New Roman" w:hAnsi="Times New Roman" w:hint="default"/>
          <w:sz w:val="24"/>
          <w:szCs w:val="24"/>
        </w:rPr>
        <w:t xml:space="preserve"> </w:t>
      </w:r>
      <w:r>
        <w:rPr>
          <w:rFonts w:ascii="Times New Roman" w:hAnsi="Times New Roman" w:hint="default"/>
          <w:sz w:val="24"/>
          <w:szCs w:val="24"/>
        </w:rPr>
        <w:t>ОП</w:t>
      </w:r>
      <w:r>
        <w:rPr>
          <w:rFonts w:ascii="Times New Roman" w:hAnsi="Times New Roman" w:hint="default"/>
          <w:sz w:val="24"/>
          <w:szCs w:val="24"/>
        </w:rPr>
        <w:t>ОП-П</w:t>
      </w:r>
      <w:r>
        <w:rPr>
          <w:rFonts w:ascii="Times New Roman" w:hAnsi="Times New Roman" w:hint="default"/>
          <w:sz w:val="24"/>
          <w:szCs w:val="24"/>
        </w:rPr>
        <w:t xml:space="preserve"> по специальности</w:t>
      </w:r>
      <w:r>
        <w:rPr>
          <w:rFonts w:ascii="Times New Roman" w:hAnsi="Times New Roman" w:hint="default"/>
          <w:b/>
          <w:i/>
          <w:sz w:val="24"/>
          <w:szCs w:val="24"/>
        </w:rPr>
        <w:t xml:space="preserve"> </w:t>
      </w:r>
    </w:p>
    <w:p>
      <w:pPr>
        <w:pStyle w:val="Normal"/>
        <w:spacing w:line="240" w:lineRule="auto"/>
        <w:jc w:val="right"/>
        <w:rPr>
          <w:rFonts w:ascii="Times New Roman" w:hAnsi="Times New Roman" w:hint="default"/>
          <w:sz w:val="24"/>
          <w:szCs w:val="24"/>
          <w:u w:val="single"/>
          <w:vertAlign w:val="superscript"/>
        </w:rPr>
      </w:pPr>
      <w:r>
        <w:rPr>
          <w:rFonts w:ascii="Times New Roman" w:hAnsi="Times New Roman" w:hint="default"/>
          <w:sz w:val="24"/>
          <w:szCs w:val="24"/>
          <w:u w:val="single"/>
        </w:rPr>
        <w:t>54.02.01 «Д</w:t>
      </w:r>
      <w:r>
        <w:rPr>
          <w:rFonts w:ascii="Times New Roman" w:hAnsi="Times New Roman" w:hint="default"/>
          <w:sz w:val="24"/>
          <w:szCs w:val="24"/>
          <w:u w:val="single"/>
        </w:rPr>
        <w:t>ИЗАЙН</w:t>
      </w:r>
      <w:r>
        <w:rPr>
          <w:rFonts w:ascii="Times New Roman" w:hAnsi="Times New Roman" w:hint="default"/>
          <w:sz w:val="24"/>
          <w:szCs w:val="24"/>
          <w:u w:val="single"/>
        </w:rPr>
        <w:t xml:space="preserve"> (</w:t>
      </w:r>
      <w:r>
        <w:rPr>
          <w:rFonts w:ascii="Times New Roman" w:hAnsi="Times New Roman" w:hint="default"/>
          <w:sz w:val="24"/>
          <w:szCs w:val="24"/>
          <w:u w:val="single"/>
        </w:rPr>
        <w:t>ПО ОТРАСЛЯМ</w:t>
      </w:r>
      <w:r>
        <w:rPr>
          <w:rFonts w:ascii="Times New Roman" w:hAnsi="Times New Roman" w:hint="default"/>
          <w:sz w:val="24"/>
          <w:szCs w:val="24"/>
          <w:u w:val="single"/>
        </w:rPr>
        <w:t>)»</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sz w:val="24"/>
          <w:szCs w:val="24"/>
        </w:rPr>
      </w:pPr>
      <w:r>
        <w:rPr>
          <w:rFonts w:ascii="Times New Roman" w:hAnsi="Times New Roman" w:hint="default"/>
          <w:b/>
          <w:color w:val="000000"/>
          <w:sz w:val="24"/>
          <w:szCs w:val="24"/>
        </w:rPr>
        <w:t>РАБОЧАЯ ПРОГРАММА</w:t>
      </w:r>
      <w:r>
        <w:rPr>
          <w:rFonts w:ascii="Times New Roman" w:hAnsi="Times New Roman" w:hint="default"/>
          <w:b/>
          <w:sz w:val="24"/>
          <w:szCs w:val="24"/>
        </w:rPr>
        <w:t xml:space="preserve"> ПРОФЕССИОНАЛЬНОГО МОДУЛЯ</w:t>
      </w:r>
    </w:p>
    <w:p>
      <w:pPr>
        <w:pStyle w:val="Normal"/>
        <w:spacing w:line="240" w:lineRule="auto"/>
        <w:jc w:val="center"/>
        <w:rPr>
          <w:rFonts w:ascii="Times New Roman" w:hAnsi="Times New Roman" w:hint="default"/>
          <w:b/>
          <w:sz w:val="24"/>
          <w:szCs w:val="24"/>
          <w:u w:val="single"/>
        </w:rPr>
      </w:pPr>
    </w:p>
    <w:p>
      <w:pPr>
        <w:pStyle w:val="Normal"/>
        <w:spacing w:after="0" w:line="240" w:lineRule="auto"/>
        <w:jc w:val="center"/>
        <w:rPr>
          <w:rFonts w:ascii="Times New Roman" w:hAnsi="Times New Roman" w:hint="default"/>
          <w:b/>
          <w:sz w:val="24"/>
          <w:szCs w:val="24"/>
          <w:u w:val="single"/>
        </w:rPr>
      </w:pPr>
      <w:r>
        <w:rPr>
          <w:rFonts w:ascii="Times New Roman" w:hAnsi="Times New Roman" w:hint="default"/>
          <w:b/>
          <w:sz w:val="24"/>
          <w:szCs w:val="24"/>
          <w:u w:val="single"/>
        </w:rPr>
        <w:t>«</w:t>
      </w:r>
      <w:r>
        <w:rPr>
          <w:rFonts w:ascii="Times New Roman" w:hAnsi="Times New Roman" w:hint="default"/>
          <w:b/>
          <w:sz w:val="24"/>
          <w:szCs w:val="24"/>
          <w:u w:val="single"/>
        </w:rPr>
        <w:t>ПМ.02</w:t>
      </w:r>
      <w:r>
        <w:rPr>
          <w:rFonts w:ascii="Times New Roman" w:hAnsi="Times New Roman" w:hint="default"/>
          <w:b/>
          <w:sz w:val="24"/>
          <w:szCs w:val="24"/>
          <w:u w:val="single"/>
        </w:rPr>
        <w:t xml:space="preserve"> </w:t>
      </w:r>
      <w:r>
        <w:rPr>
          <w:rFonts w:ascii="Times New Roman" w:hAnsi="Times New Roman" w:hint="default"/>
          <w:b/>
          <w:sz w:val="24"/>
          <w:szCs w:val="24"/>
          <w:u w:val="single"/>
        </w:rPr>
        <w:t>Техническое исполнение художественно-конструкторских (дизайнерских) проектов в материале</w:t>
      </w:r>
      <w:r>
        <w:rPr>
          <w:rFonts w:ascii="Times New Roman" w:hAnsi="Times New Roman" w:hint="default"/>
          <w:b/>
          <w:sz w:val="24"/>
          <w:szCs w:val="24"/>
          <w:u w:val="single"/>
        </w:rPr>
        <w:t>»</w:t>
      </w:r>
    </w:p>
    <w:p>
      <w:pPr>
        <w:pStyle w:val="Normal"/>
        <w:spacing w:line="240" w:lineRule="auto"/>
        <w:jc w:val="center"/>
        <w:rPr>
          <w:rFonts w:ascii="Times New Roman" w:hAnsi="Times New Roman" w:hint="default"/>
          <w:b/>
          <w:bCs/>
          <w:sz w:val="24"/>
          <w:szCs w:val="24"/>
        </w:rPr>
      </w:pPr>
    </w:p>
    <w:p>
      <w:pPr>
        <w:pStyle w:val="Normal"/>
        <w:spacing w:line="240" w:lineRule="auto"/>
        <w:rPr>
          <w:rFonts w:ascii="Times New Roman" w:hAnsi="Times New Roman" w:hint="default"/>
          <w:b/>
          <w:i/>
          <w:iCs/>
          <w:sz w:val="24"/>
          <w:szCs w:val="24"/>
        </w:rPr>
      </w:pPr>
    </w:p>
    <w:p>
      <w:pPr>
        <w:pStyle w:val="Normal"/>
        <w:spacing w:line="240" w:lineRule="auto"/>
        <w:jc w:val="center"/>
        <w:rPr>
          <w:rFonts w:ascii="Times New Roman" w:hAnsi="Times New Roman" w:hint="default"/>
          <w:b/>
          <w:i/>
          <w:iCs/>
          <w:sz w:val="24"/>
          <w:szCs w:val="24"/>
        </w:rPr>
      </w:pPr>
      <w:r>
        <w:rPr>
          <w:rFonts w:ascii="Times New Roman" w:hAnsi="Times New Roman" w:hint="default"/>
          <w:b/>
          <w:i/>
          <w:iCs/>
          <w:sz w:val="24"/>
          <w:szCs w:val="24"/>
        </w:rPr>
        <w:t>Обязательный профессиональный бл</w:t>
      </w:r>
      <w:r>
        <w:rPr>
          <w:rFonts w:ascii="Times New Roman" w:hAnsi="Times New Roman" w:hint="default"/>
          <w:b/>
          <w:i/>
          <w:iCs/>
          <w:sz w:val="24"/>
          <w:szCs w:val="24"/>
        </w:rPr>
        <w:t>ок</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sz w:val="24"/>
          <w:szCs w:val="24"/>
        </w:rPr>
      </w:pPr>
    </w:p>
    <w:p>
      <w:pPr>
        <w:pStyle w:val="Normal"/>
        <w:spacing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i/>
          <w:sz w:val="24"/>
          <w:szCs w:val="24"/>
        </w:rPr>
        <w:sectPr>
          <w:footerReference w:type="default" r:id="rId5"/>
          <w:footerReference w:type="first" r:id="rId6"/>
          <w:footerReference w:type="even" r:id="rId7"/>
          <w:pgSz w:w="11907" w:h="16840"/>
          <w:pgMar w:top="1134" w:right="851" w:bottom="992" w:left="1418" w:header="709" w:footer="709" w:gutter="0"/>
          <w:pgNumType w:start="1"/>
          <w:cols w:space="720"/>
          <w:titlePg/>
        </w:sectPr>
      </w:pPr>
      <w:r>
        <w:rPr>
          <w:rFonts w:ascii="Times New Roman" w:hAnsi="Times New Roman" w:hint="default"/>
          <w:b/>
          <w:bCs/>
          <w:iCs/>
          <w:sz w:val="24"/>
          <w:szCs w:val="24"/>
        </w:rPr>
        <w:t>2022 г.</w:t>
      </w: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Рабочая программа модуля составлена в соответствии</w:t>
      </w: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 xml:space="preserve"> с федеральным государственным образовательным стандартом </w:t>
      </w: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среднего профессионального образования п</w:t>
      </w:r>
      <w:r>
        <w:rPr>
          <w:rFonts w:ascii="Times New Roman" w:eastAsia="Arial" w:hAnsi="Times New Roman" w:hint="default"/>
          <w:color w:val="000000"/>
          <w:sz w:val="24"/>
          <w:szCs w:val="24"/>
          <w:lang w:eastAsia="ar-SA"/>
        </w:rPr>
        <w:t xml:space="preserve">о специальности </w:t>
      </w:r>
    </w:p>
    <w:p>
      <w:pPr>
        <w:pStyle w:val="Normal"/>
        <w:spacing w:after="0" w:line="240" w:lineRule="auto"/>
        <w:jc w:val="center"/>
        <w:rPr>
          <w:rFonts w:ascii="Times New Roman" w:eastAsia="Calibri" w:hAnsi="Times New Roman" w:hint="default"/>
          <w:iCs/>
          <w:color w:val="000000"/>
          <w:sz w:val="24"/>
          <w:szCs w:val="24"/>
          <w:lang w:eastAsia="en-US"/>
        </w:rPr>
      </w:pPr>
      <w:r>
        <w:rPr>
          <w:rFonts w:ascii="Times New Roman" w:eastAsia="Calibri" w:hAnsi="Times New Roman" w:hint="default"/>
          <w:b/>
          <w:iCs/>
          <w:color w:val="000000"/>
          <w:sz w:val="24"/>
          <w:szCs w:val="24"/>
          <w:lang w:eastAsia="en-US"/>
        </w:rPr>
        <w:t>54.02.01 Дизайн (по отраслям)</w:t>
      </w:r>
      <w:r>
        <w:rPr>
          <w:rFonts w:ascii="Times New Roman" w:eastAsia="Calibri" w:hAnsi="Times New Roman" w:hint="default"/>
          <w:iCs/>
          <w:color w:val="000000"/>
          <w:sz w:val="24"/>
          <w:szCs w:val="24"/>
          <w:lang w:eastAsia="en-US"/>
        </w:rPr>
        <w:t xml:space="preserve">, </w:t>
      </w:r>
    </w:p>
    <w:p>
      <w:pPr>
        <w:pStyle w:val="Normal"/>
        <w:spacing w:after="0" w:line="240" w:lineRule="auto"/>
        <w:jc w:val="center"/>
        <w:rPr>
          <w:rFonts w:ascii="Times New Roman" w:eastAsia="Calibri" w:hAnsi="Times New Roman" w:hint="default"/>
          <w:color w:val="000000"/>
          <w:sz w:val="24"/>
          <w:szCs w:val="24"/>
          <w:lang w:eastAsia="en-US"/>
        </w:rPr>
      </w:pPr>
      <w:r>
        <w:rPr>
          <w:rFonts w:ascii="Times New Roman" w:eastAsia="Calibri" w:hAnsi="Times New Roman" w:hint="default"/>
          <w:color w:val="000000"/>
          <w:sz w:val="24"/>
          <w:szCs w:val="24"/>
          <w:lang w:eastAsia="en-US"/>
        </w:rPr>
        <w:t xml:space="preserve">утверждённым приказом </w:t>
      </w:r>
      <w:r>
        <w:rPr>
          <w:rFonts w:ascii="Times New Roman" w:eastAsia="Calibri" w:hAnsi="Times New Roman" w:hint="default"/>
          <w:color w:val="000000"/>
          <w:sz w:val="24"/>
          <w:szCs w:val="24"/>
          <w:lang w:eastAsia="en-US"/>
        </w:rPr>
        <w:t>Министерства просв</w:t>
      </w:r>
      <w:r>
        <w:rPr>
          <w:rFonts w:ascii="Times New Roman" w:eastAsia="Calibri" w:hAnsi="Times New Roman" w:hint="default"/>
          <w:color w:val="000000"/>
          <w:sz w:val="24"/>
          <w:szCs w:val="24"/>
          <w:lang w:eastAsia="en-US"/>
        </w:rPr>
        <w:t xml:space="preserve">ещения Российской </w:t>
      </w:r>
      <w:r>
        <w:rPr>
          <w:rFonts w:ascii="Times New Roman" w:eastAsia="Calibri" w:hAnsi="Times New Roman" w:hint="default"/>
          <w:color w:val="000000"/>
          <w:sz w:val="24"/>
          <w:szCs w:val="24"/>
          <w:lang w:eastAsia="en-US"/>
        </w:rPr>
        <w:t xml:space="preserve">Федерации </w:t>
      </w:r>
    </w:p>
    <w:p>
      <w:pPr>
        <w:pStyle w:val="Normal"/>
        <w:spacing w:after="0" w:line="240" w:lineRule="auto"/>
        <w:jc w:val="center"/>
        <w:rPr>
          <w:rFonts w:ascii="Times New Roman" w:eastAsia="Calibri" w:hAnsi="Times New Roman" w:hint="default"/>
          <w:color w:val="000000"/>
          <w:sz w:val="24"/>
          <w:szCs w:val="24"/>
          <w:lang w:eastAsia="en-US"/>
        </w:rPr>
      </w:pPr>
      <w:r>
        <w:rPr>
          <w:rFonts w:ascii="Times New Roman" w:eastAsia="Calibri" w:hAnsi="Times New Roman" w:hint="default"/>
          <w:color w:val="000000"/>
          <w:sz w:val="24"/>
          <w:szCs w:val="24"/>
          <w:lang w:eastAsia="en-US"/>
        </w:rPr>
        <w:t xml:space="preserve">от </w:t>
      </w:r>
      <w:r>
        <w:rPr>
          <w:rFonts w:ascii="Times New Roman" w:eastAsia="Calibri" w:hAnsi="Times New Roman" w:hint="default"/>
          <w:b/>
          <w:iCs/>
          <w:color w:val="000000"/>
          <w:sz w:val="24"/>
          <w:szCs w:val="24"/>
          <w:lang w:eastAsia="en-US"/>
        </w:rPr>
        <w:t>23.11.2020 г. № 658</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r>
        <w:rPr>
          <w:rFonts w:ascii="Times New Roman" w:hAnsi="Times New Roman" w:hint="default"/>
          <w:b/>
          <w:i/>
          <w:sz w:val="24"/>
          <w:szCs w:val="24"/>
        </w:rPr>
        <w:br w:type="page"/>
      </w:r>
      <w:r>
        <w:rPr>
          <w:rFonts w:ascii="Times New Roman" w:hAnsi="Times New Roman" w:hint="default"/>
          <w:b/>
          <w:iCs/>
          <w:sz w:val="24"/>
          <w:szCs w:val="24"/>
        </w:rPr>
        <w:t>СОДЕРЖАНИЕ</w:t>
      </w:r>
    </w:p>
    <w:p>
      <w:pPr>
        <w:pStyle w:val="Normal"/>
        <w:spacing w:line="240" w:lineRule="auto"/>
        <w:rPr>
          <w:rFonts w:ascii="Times New Roman" w:hAnsi="Times New Roman" w:hint="default"/>
          <w:b/>
          <w:i/>
          <w:sz w:val="24"/>
          <w:szCs w:val="24"/>
        </w:rPr>
      </w:pPr>
    </w:p>
    <w:tbl>
      <w:tblPr>
        <w:tblW w:w="0" w:type="auto"/>
        <w:tblInd w:w="-108" w:type="dxa"/>
        <w:tblLayout w:type="auto"/>
        <w:tblLook w:val="01E0"/>
      </w:tblPr>
      <w:tblGrid>
        <w:gridCol w:w="7501"/>
        <w:gridCol w:w="1854"/>
      </w:tblGrid>
      <w:tr>
        <w:trPr>
          <w:cantSplit w:val="off"/>
        </w:trPr>
        <w:tc>
          <w:tcPr>
            <w:cnfStyle w:val="101000000000"/>
            <w:tcW w:w="7501" w:type="dxa"/>
            <w:shd w:val="clear" w:color="auto" w:fill="auto"/>
          </w:tcPr>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 xml:space="preserve">ОБЩАЯ ХАРАКТЕРИСТИКА </w:t>
            </w:r>
            <w:r>
              <w:rPr>
                <w:rFonts w:ascii="Times New Roman" w:hAnsi="Times New Roman" w:hint="default"/>
                <w:b/>
                <w:color w:val="000000"/>
                <w:sz w:val="24"/>
                <w:szCs w:val="24"/>
              </w:rPr>
              <w:t xml:space="preserve">РАБОЧЕЙ </w:t>
            </w:r>
            <w:r>
              <w:rPr>
                <w:rFonts w:ascii="Times New Roman" w:hAnsi="Times New Roman" w:hint="default"/>
                <w:b/>
                <w:sz w:val="24"/>
                <w:szCs w:val="24"/>
              </w:rPr>
              <w:t>ПРОГРАММЫ ПРОФЕССИОНАЛЬНОГО МОДУЛЯ</w:t>
            </w:r>
          </w:p>
        </w:tc>
        <w:tc>
          <w:tcPr>
            <w:cnfStyle w:val="100100000000"/>
            <w:tcW w:w="1854" w:type="dxa"/>
            <w:shd w:val="clear" w:color="auto" w:fill="auto"/>
          </w:tcPr>
          <w:p>
            <w:pPr>
              <w:pStyle w:val="Normal"/>
              <w:spacing w:line="240" w:lineRule="auto"/>
              <w:rPr>
                <w:rFonts w:ascii="Times New Roman" w:hAnsi="Times New Roman" w:hint="default"/>
                <w:b/>
                <w:sz w:val="24"/>
                <w:szCs w:val="24"/>
              </w:rPr>
            </w:pPr>
          </w:p>
        </w:tc>
      </w:tr>
      <w:tr>
        <w:trPr>
          <w:cantSplit w:val="off"/>
        </w:trPr>
        <w:tc>
          <w:tcPr>
            <w:cnfStyle w:val="001000100000"/>
            <w:tcW w:w="7501" w:type="dxa"/>
            <w:shd w:val="clear" w:color="auto" w:fill="auto"/>
          </w:tcPr>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СТРУКТУРА И СОДЕРЖАНИЕ ПРОФЕССИОНАЛЬНОГО МОДУЛЯ</w:t>
            </w:r>
          </w:p>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УСЛОВИЯ РЕАЛИЗАЦИИ ПРОФЕССИОНАЛЬНОГО МОДУЛЯ</w:t>
            </w:r>
          </w:p>
        </w:tc>
        <w:tc>
          <w:tcPr>
            <w:cnfStyle w:val="000100100000"/>
            <w:tcW w:w="1854" w:type="dxa"/>
            <w:shd w:val="clear" w:color="auto" w:fill="auto"/>
          </w:tcPr>
          <w:p>
            <w:pPr>
              <w:pStyle w:val="Normal"/>
              <w:spacing w:line="240" w:lineRule="auto"/>
              <w:ind w:left="644"/>
              <w:rPr>
                <w:rFonts w:ascii="Times New Roman" w:hAnsi="Times New Roman" w:hint="default"/>
                <w:b/>
                <w:sz w:val="24"/>
                <w:szCs w:val="24"/>
              </w:rPr>
            </w:pPr>
          </w:p>
        </w:tc>
      </w:tr>
      <w:tr>
        <w:trPr>
          <w:cantSplit w:val="off"/>
        </w:trPr>
        <w:tc>
          <w:tcPr>
            <w:cnfStyle w:val="011000000000"/>
            <w:tcW w:w="7501" w:type="dxa"/>
            <w:shd w:val="clear" w:color="auto" w:fill="auto"/>
          </w:tcPr>
          <w:p>
            <w:pPr>
              <w:pStyle w:val="Normal"/>
              <w:numPr>
                <w:ilvl w:val="0"/>
                <w:numId w:val="1"/>
              </w:numPr>
              <w:spacing w:line="240" w:lineRule="auto"/>
              <w:rPr>
                <w:rFonts w:ascii="Times New Roman" w:hAnsi="Times New Roman" w:hint="default"/>
                <w:b/>
                <w:sz w:val="24"/>
                <w:szCs w:val="24"/>
              </w:rPr>
            </w:pPr>
            <w:r>
              <w:rPr>
                <w:rFonts w:ascii="Times New Roman" w:hAnsi="Times New Roman" w:hint="default"/>
                <w:b/>
                <w:sz w:val="24"/>
                <w:szCs w:val="24"/>
              </w:rPr>
              <w:t>КОНТРО</w:t>
            </w:r>
            <w:r>
              <w:rPr>
                <w:rFonts w:ascii="Times New Roman" w:hAnsi="Times New Roman" w:hint="default"/>
                <w:b/>
                <w:sz w:val="24"/>
                <w:szCs w:val="24"/>
              </w:rPr>
              <w:t>Л</w:t>
            </w:r>
            <w:r>
              <w:rPr>
                <w:rFonts w:ascii="Times New Roman" w:hAnsi="Times New Roman" w:hint="default"/>
                <w:b/>
                <w:sz w:val="24"/>
                <w:szCs w:val="24"/>
              </w:rPr>
              <w:t>Ь И ОЦЕНКА РЕЗУЛЬТАТОВ ОСВОЕНИЯ ПРОФЕССИОНАЛЬНОГО МОДУЛЯ</w:t>
            </w:r>
          </w:p>
          <w:p>
            <w:pPr>
              <w:pStyle w:val="Normal"/>
              <w:spacing w:line="240" w:lineRule="auto"/>
              <w:rPr>
                <w:rFonts w:ascii="Times New Roman" w:hAnsi="Times New Roman" w:hint="default"/>
                <w:b/>
                <w:sz w:val="24"/>
                <w:szCs w:val="24"/>
              </w:rPr>
            </w:pPr>
          </w:p>
        </w:tc>
        <w:tc>
          <w:tcPr>
            <w:cnfStyle w:val="010100000000"/>
            <w:tcW w:w="1854" w:type="dxa"/>
            <w:shd w:val="clear" w:color="auto" w:fill="auto"/>
          </w:tcPr>
          <w:p>
            <w:pPr>
              <w:pStyle w:val="Normal"/>
              <w:spacing w:line="240" w:lineRule="auto"/>
              <w:rPr>
                <w:rFonts w:ascii="Times New Roman" w:hAnsi="Times New Roman" w:hint="default"/>
                <w:b/>
                <w:sz w:val="24"/>
                <w:szCs w:val="24"/>
              </w:rPr>
            </w:pPr>
          </w:p>
        </w:tc>
      </w:tr>
    </w:tbl>
    <w:p>
      <w:pPr>
        <w:pStyle w:val="Normal"/>
        <w:spacing w:line="240" w:lineRule="auto"/>
        <w:rPr>
          <w:rFonts w:ascii="Times New Roman" w:hAnsi="Times New Roman" w:hint="default"/>
          <w:b/>
          <w:i/>
          <w:sz w:val="24"/>
          <w:szCs w:val="24"/>
        </w:rPr>
        <w:sectPr>
          <w:pgSz w:w="11907" w:h="16840"/>
          <w:pgMar w:top="1134" w:right="851" w:bottom="992" w:left="1418" w:header="709" w:footer="709" w:gutter="0"/>
          <w:pgNumType w:start="1"/>
          <w:cols w:space="720"/>
        </w:sectPr>
      </w:pPr>
    </w:p>
    <w:p>
      <w:pPr>
        <w:pStyle w:val="Normal"/>
        <w:spacing w:after="0" w:line="240" w:lineRule="auto"/>
        <w:jc w:val="center"/>
        <w:rPr>
          <w:rFonts w:ascii="Times New Roman" w:hAnsi="Times New Roman" w:hint="default"/>
          <w:b/>
          <w:sz w:val="24"/>
          <w:szCs w:val="24"/>
        </w:rPr>
      </w:pPr>
      <w:r>
        <w:rPr>
          <w:rFonts w:ascii="Times New Roman" w:hAnsi="Times New Roman" w:hint="default"/>
          <w:b/>
          <w:sz w:val="24"/>
          <w:szCs w:val="24"/>
        </w:rPr>
        <w:t xml:space="preserve">1. ОБЩАЯ ХАРАКТЕРИСТИКА </w:t>
      </w:r>
      <w:r>
        <w:rPr>
          <w:rFonts w:ascii="Times New Roman" w:hAnsi="Times New Roman" w:hint="default"/>
          <w:b/>
          <w:color w:val="000000"/>
          <w:sz w:val="24"/>
          <w:szCs w:val="24"/>
        </w:rPr>
        <w:t>РАБОЧЕЙ ПРОГРАММЫ</w:t>
      </w:r>
    </w:p>
    <w:p>
      <w:pPr>
        <w:pStyle w:val="Normal"/>
        <w:spacing w:after="0" w:line="240" w:lineRule="auto"/>
        <w:jc w:val="center"/>
        <w:rPr>
          <w:rFonts w:ascii="Times New Roman" w:hAnsi="Times New Roman" w:hint="default"/>
          <w:b/>
          <w:sz w:val="24"/>
          <w:szCs w:val="24"/>
        </w:rPr>
      </w:pPr>
      <w:r>
        <w:rPr>
          <w:rFonts w:ascii="Times New Roman" w:hAnsi="Times New Roman" w:hint="default"/>
          <w:b/>
          <w:sz w:val="24"/>
          <w:szCs w:val="24"/>
        </w:rPr>
        <w:t>ПРОФЕССИОНАЛЬНОГО МОДУЛЯ</w:t>
      </w:r>
    </w:p>
    <w:p>
      <w:pPr>
        <w:pStyle w:val="Normal"/>
        <w:spacing w:after="0" w:line="240" w:lineRule="auto"/>
        <w:jc w:val="center"/>
        <w:rPr>
          <w:rFonts w:ascii="Times New Roman" w:hAnsi="Times New Roman" w:hint="default"/>
          <w:b/>
          <w:sz w:val="24"/>
          <w:szCs w:val="24"/>
          <w:u w:val="single"/>
        </w:rPr>
      </w:pPr>
      <w:r>
        <w:rPr>
          <w:rFonts w:ascii="Times New Roman" w:hAnsi="Times New Roman" w:hint="default"/>
          <w:b/>
          <w:sz w:val="24"/>
          <w:szCs w:val="24"/>
          <w:u w:val="single"/>
        </w:rPr>
        <w:t>«</w:t>
      </w:r>
      <w:r>
        <w:rPr>
          <w:rFonts w:ascii="Times New Roman" w:hAnsi="Times New Roman" w:hint="default"/>
          <w:b/>
          <w:sz w:val="24"/>
          <w:szCs w:val="24"/>
          <w:u w:val="single"/>
        </w:rPr>
        <w:t>Техническое исполнение художественно-конструкторских (дизайнерских) проектов в материале</w:t>
      </w:r>
      <w:r>
        <w:rPr>
          <w:rFonts w:ascii="Times New Roman" w:hAnsi="Times New Roman" w:hint="default"/>
          <w:b/>
          <w:sz w:val="24"/>
          <w:szCs w:val="24"/>
          <w:u w:val="single"/>
        </w:rPr>
        <w:t>»</w:t>
      </w:r>
    </w:p>
    <w:p>
      <w:pPr>
        <w:pStyle w:val="Normal"/>
        <w:spacing w:line="240" w:lineRule="auto"/>
        <w:jc w:val="center"/>
        <w:rPr>
          <w:rFonts w:ascii="Times New Roman" w:hAnsi="Times New Roman" w:hint="default"/>
          <w:b/>
          <w:sz w:val="24"/>
          <w:szCs w:val="24"/>
          <w:vertAlign w:val="superscript"/>
        </w:rPr>
      </w:pPr>
      <w:r>
        <w:rPr>
          <w:rFonts w:ascii="Times New Roman" w:hAnsi="Times New Roman" w:hint="default"/>
          <w:b/>
          <w:sz w:val="24"/>
          <w:szCs w:val="24"/>
          <w:vertAlign w:val="superscript"/>
        </w:rPr>
        <w:t>код и наименование модуля</w:t>
      </w:r>
    </w:p>
    <w:p>
      <w:pPr>
        <w:pStyle w:val="Normal"/>
        <w:spacing w:after="0" w:line="240" w:lineRule="auto"/>
        <w:ind w:firstLine="709"/>
        <w:rPr>
          <w:rFonts w:ascii="Times New Roman" w:hAnsi="Times New Roman" w:hint="default"/>
          <w:b/>
          <w:sz w:val="24"/>
          <w:szCs w:val="24"/>
        </w:rPr>
      </w:pPr>
      <w:r>
        <w:rPr>
          <w:rFonts w:ascii="Times New Roman" w:hAnsi="Times New Roman" w:hint="default"/>
          <w:b/>
          <w:sz w:val="24"/>
          <w:szCs w:val="24"/>
        </w:rPr>
        <w:t xml:space="preserve">1.1. </w:t>
      </w:r>
      <w:bookmarkStart w:id="1" w:name="_Hlk511590080"/>
      <w:r>
        <w:rPr>
          <w:rFonts w:ascii="Times New Roman" w:hAnsi="Times New Roman" w:hint="default"/>
          <w:b/>
          <w:sz w:val="24"/>
          <w:szCs w:val="24"/>
        </w:rPr>
        <w:t xml:space="preserve">Цель </w:t>
      </w:r>
      <w:r>
        <w:rPr>
          <w:rFonts w:ascii="Times New Roman" w:hAnsi="Times New Roman" w:hint="default"/>
          <w:b/>
          <w:sz w:val="24"/>
          <w:szCs w:val="24"/>
        </w:rPr>
        <w:t>и</w:t>
      </w:r>
      <w:r>
        <w:rPr>
          <w:rFonts w:ascii="Times New Roman" w:hAnsi="Times New Roman" w:hint="default"/>
          <w:b/>
          <w:sz w:val="24"/>
          <w:szCs w:val="24"/>
        </w:rPr>
        <w:t xml:space="preserve"> планируемые результаты освоения профессионального модуля </w:t>
      </w:r>
      <w:bookmarkEnd w:id="1"/>
    </w:p>
    <w:p>
      <w:pPr>
        <w:pStyle w:val="Normal"/>
        <w:spacing w:after="0" w:line="240" w:lineRule="auto"/>
        <w:ind w:firstLine="709"/>
        <w:jc w:val="both"/>
        <w:rPr>
          <w:rFonts w:ascii="Times New Roman" w:hAnsi="Times New Roman" w:hint="default"/>
          <w:sz w:val="24"/>
          <w:szCs w:val="24"/>
        </w:rPr>
      </w:pPr>
      <w:r>
        <w:rPr>
          <w:rFonts w:ascii="Times New Roman" w:hAnsi="Times New Roman" w:hint="default"/>
          <w:sz w:val="24"/>
          <w:szCs w:val="24"/>
        </w:rPr>
        <w:t xml:space="preserve">В результате изучения профессионального модуля обучающихся должен освоить основной вид деятельности </w:t>
      </w:r>
      <w:r>
        <w:rPr>
          <w:rFonts w:ascii="Times New Roman" w:hAnsi="Times New Roman" w:hint="default"/>
          <w:sz w:val="24"/>
          <w:szCs w:val="24"/>
        </w:rPr>
        <w:t>«Техническое исполнение художественно-конструкторских (дизайнерских) проектов в материале»</w:t>
      </w:r>
      <w:r>
        <w:rPr>
          <w:rFonts w:ascii="Times New Roman" w:hAnsi="Times New Roman" w:hint="default"/>
          <w:sz w:val="24"/>
          <w:szCs w:val="24"/>
        </w:rPr>
        <w:t xml:space="preserve"> и соо</w:t>
      </w:r>
      <w:r>
        <w:rPr>
          <w:rFonts w:ascii="Times New Roman" w:hAnsi="Times New Roman" w:hint="default"/>
          <w:sz w:val="24"/>
          <w:szCs w:val="24"/>
        </w:rPr>
        <w:t>т</w:t>
      </w:r>
      <w:r>
        <w:rPr>
          <w:rFonts w:ascii="Times New Roman" w:hAnsi="Times New Roman" w:hint="default"/>
          <w:sz w:val="24"/>
          <w:szCs w:val="24"/>
        </w:rPr>
        <w:t>ветствующие ему общие компетенции и профессиональные компетенции:</w:t>
      </w:r>
    </w:p>
    <w:p>
      <w:pPr>
        <w:pStyle w:val="Normal"/>
        <w:spacing w:after="0" w:line="240" w:lineRule="auto"/>
        <w:ind w:firstLine="709"/>
        <w:jc w:val="both"/>
        <w:rPr>
          <w:rFonts w:ascii="Times New Roman" w:hAnsi="Times New Roman" w:hint="default"/>
          <w:sz w:val="24"/>
          <w:szCs w:val="24"/>
        </w:rPr>
      </w:pPr>
    </w:p>
    <w:p>
      <w:pPr>
        <w:pStyle w:val="Normal"/>
        <w:numPr>
          <w:ilvl w:val="2"/>
          <w:numId w:val="34"/>
        </w:numPr>
        <w:spacing w:after="0" w:line="240" w:lineRule="auto"/>
        <w:jc w:val="both"/>
        <w:rPr>
          <w:rFonts w:ascii="Times New Roman" w:hAnsi="Times New Roman" w:hint="default"/>
          <w:sz w:val="24"/>
          <w:szCs w:val="24"/>
        </w:rPr>
      </w:pPr>
      <w:r>
        <w:rPr>
          <w:rFonts w:ascii="Times New Roman" w:hAnsi="Times New Roman" w:hint="default"/>
          <w:b/>
          <w:sz w:val="24"/>
          <w:szCs w:val="24"/>
        </w:rPr>
        <w:t>Перечень общих компетенций</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1229"/>
        <w:gridCol w:w="8342"/>
      </w:tblGrid>
      <w:tr>
        <w:trPr>
          <w:wAfter w:w="0" w:type="dxa"/>
          <w:cantSplit w:val="off"/>
        </w:trPr>
        <w:tc>
          <w:tcPr>
            <w:cnfStyle w:val="101000000000"/>
            <w:tcW w:w="1229" w:type="dxa"/>
            <w:shd w:val="clear" w:color="auto" w:fill="auto"/>
          </w:tcPr>
          <w:p>
            <w:pPr>
              <w:pStyle w:val="Normal"/>
              <w:spacing w:line="240" w:lineRule="auto"/>
              <w:rPr>
                <w:rStyle w:val="Emphasis"/>
                <w:rFonts w:ascii="Times New Roman" w:hAnsi="Times New Roman" w:hint="default"/>
                <w:sz w:val="24"/>
                <w:szCs w:val="24"/>
              </w:rPr>
            </w:pPr>
            <w:r>
              <w:rPr>
                <w:rStyle w:val="Emphasis"/>
                <w:rFonts w:ascii="Times New Roman" w:hAnsi="Times New Roman" w:hint="default"/>
                <w:sz w:val="24"/>
                <w:szCs w:val="24"/>
              </w:rPr>
              <w:t>Код</w:t>
            </w:r>
          </w:p>
        </w:tc>
        <w:tc>
          <w:tcPr>
            <w:cnfStyle w:val="100000000000"/>
            <w:tcW w:w="8342" w:type="dxa"/>
            <w:shd w:val="clear" w:color="auto" w:fill="auto"/>
          </w:tcPr>
          <w:p>
            <w:pPr>
              <w:pStyle w:val="Normal"/>
              <w:spacing w:line="240" w:lineRule="auto"/>
              <w:jc w:val="center"/>
              <w:rPr>
                <w:rStyle w:val="Emphasis"/>
                <w:rFonts w:ascii="Times New Roman" w:hAnsi="Times New Roman" w:hint="default"/>
                <w:i w:val="off"/>
                <w:iCs/>
                <w:sz w:val="24"/>
                <w:szCs w:val="24"/>
              </w:rPr>
            </w:pPr>
            <w:r>
              <w:rPr>
                <w:rStyle w:val="Emphasis"/>
                <w:rFonts w:ascii="Times New Roman" w:hAnsi="Times New Roman" w:hint="default"/>
                <w:i w:val="off"/>
                <w:iCs/>
                <w:sz w:val="24"/>
                <w:szCs w:val="24"/>
              </w:rPr>
              <w:t>Наименование общих компетенций</w:t>
            </w:r>
          </w:p>
        </w:tc>
      </w:tr>
      <w:tr>
        <w:trPr>
          <w:wAfter w:w="0" w:type="dxa"/>
          <w:cantSplit w:val="off"/>
          <w:trHeight w:val="327" w:hRule="atLeast"/>
        </w:trPr>
        <w:tc>
          <w:tcPr>
            <w:cnfStyle w:val="001000100000"/>
            <w:tcW w:w="1229"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 xml:space="preserve">ОК 1 </w:t>
            </w:r>
          </w:p>
        </w:tc>
        <w:tc>
          <w:tcPr>
            <w:cnfStyle w:val="000000100000"/>
            <w:tcW w:w="8342"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Выбирать способы решения задач профессиональной деятельности применительно к различным контекстам;</w:t>
            </w:r>
          </w:p>
        </w:tc>
      </w:tr>
      <w:tr>
        <w:trPr>
          <w:wAfter w:w="0" w:type="dxa"/>
          <w:cantSplit w:val="off"/>
        </w:trPr>
        <w:tc>
          <w:tcPr>
            <w:cnfStyle w:val="001000010000"/>
            <w:tcW w:w="1229"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ОК 2</w:t>
            </w:r>
          </w:p>
        </w:tc>
        <w:tc>
          <w:tcPr>
            <w:cnfStyle w:val="000000010000"/>
            <w:tcW w:w="8342"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Осуществлять п</w:t>
            </w:r>
            <w:r>
              <w:rPr>
                <w:rFonts w:ascii="Times New Roman" w:hAnsi="Times New Roman" w:hint="default"/>
                <w:sz w:val="24"/>
                <w:szCs w:val="24"/>
              </w:rPr>
              <w:t>о</w:t>
            </w:r>
            <w:r>
              <w:rPr>
                <w:rFonts w:ascii="Times New Roman" w:hAnsi="Times New Roman" w:hint="default"/>
                <w:sz w:val="24"/>
                <w:szCs w:val="24"/>
              </w:rPr>
              <w:t>иск, анализ и интерпретацию информации, необходимой для выполнения задач профессиональной деятельности;</w:t>
            </w:r>
          </w:p>
        </w:tc>
      </w:tr>
      <w:tr>
        <w:trPr>
          <w:wAfter w:w="0" w:type="dxa"/>
          <w:cantSplit w:val="off"/>
        </w:trPr>
        <w:tc>
          <w:tcPr>
            <w:cnfStyle w:val="001000100000"/>
            <w:tcW w:w="1229"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ОК 3</w:t>
            </w:r>
          </w:p>
        </w:tc>
        <w:tc>
          <w:tcPr>
            <w:cnfStyle w:val="000000100000"/>
            <w:tcW w:w="8342"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Планировать и реализовывать собственное профессиональное и личностное развитие;</w:t>
            </w:r>
          </w:p>
        </w:tc>
      </w:tr>
      <w:tr>
        <w:trPr>
          <w:wAfter w:w="0" w:type="dxa"/>
          <w:cantSplit w:val="off"/>
        </w:trPr>
        <w:tc>
          <w:tcPr>
            <w:cnfStyle w:val="001000010000"/>
            <w:tcW w:w="1229"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ОК 4</w:t>
            </w:r>
          </w:p>
        </w:tc>
        <w:tc>
          <w:tcPr>
            <w:cnfStyle w:val="000000010000"/>
            <w:tcW w:w="8342"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Работать в коллективе и команде, эффективно взаимодействова</w:t>
            </w:r>
            <w:r>
              <w:rPr>
                <w:rFonts w:ascii="Times New Roman" w:hAnsi="Times New Roman" w:hint="default"/>
                <w:sz w:val="24"/>
                <w:szCs w:val="24"/>
              </w:rPr>
              <w:t>т</w:t>
            </w:r>
            <w:r>
              <w:rPr>
                <w:rFonts w:ascii="Times New Roman" w:hAnsi="Times New Roman" w:hint="default"/>
                <w:sz w:val="24"/>
                <w:szCs w:val="24"/>
              </w:rPr>
              <w:t>ь с коллегами, руководством, клиентами;</w:t>
            </w:r>
          </w:p>
        </w:tc>
      </w:tr>
      <w:tr>
        <w:trPr>
          <w:wAfter w:w="0" w:type="dxa"/>
          <w:cantSplit w:val="off"/>
        </w:trPr>
        <w:tc>
          <w:tcPr>
            <w:cnfStyle w:val="001000100000"/>
            <w:tcW w:w="1229"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ОК 9</w:t>
            </w:r>
          </w:p>
        </w:tc>
        <w:tc>
          <w:tcPr>
            <w:cnfStyle w:val="000000100000"/>
            <w:tcW w:w="8342"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Использовать информационные технологии в профессиональной деятельности;</w:t>
            </w:r>
          </w:p>
        </w:tc>
      </w:tr>
      <w:tr>
        <w:trPr>
          <w:wAfter w:w="0" w:type="dxa"/>
          <w:cantSplit w:val="off"/>
        </w:trPr>
        <w:tc>
          <w:tcPr>
            <w:cnfStyle w:val="001000010000"/>
            <w:tcW w:w="1229"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ОК 10</w:t>
            </w:r>
          </w:p>
        </w:tc>
        <w:tc>
          <w:tcPr>
            <w:cnfStyle w:val="000000010000"/>
            <w:tcW w:w="8342"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Пользоваться профессиональной документацией на государственном и иностранном языках;</w:t>
            </w:r>
          </w:p>
        </w:tc>
      </w:tr>
    </w:tbl>
    <w:p>
      <w:pPr>
        <w:pStyle w:val="Normal"/>
        <w:spacing w:line="240" w:lineRule="auto"/>
        <w:ind w:firstLine="709"/>
        <w:rPr>
          <w:rStyle w:val="Emphasis"/>
          <w:rFonts w:ascii="Times New Roman" w:hAnsi="Times New Roman" w:hint="default"/>
          <w:bCs/>
          <w:i w:val="off"/>
          <w:iCs/>
          <w:sz w:val="24"/>
          <w:szCs w:val="24"/>
        </w:rPr>
      </w:pPr>
    </w:p>
    <w:p>
      <w:pPr>
        <w:pStyle w:val="Normal"/>
        <w:spacing w:line="240" w:lineRule="auto"/>
        <w:ind w:firstLine="709"/>
        <w:rPr>
          <w:rStyle w:val="Emphasis"/>
          <w:rFonts w:ascii="Times New Roman" w:hAnsi="Times New Roman" w:hint="default"/>
          <w:b/>
          <w:bCs/>
          <w:i w:val="off"/>
          <w:iCs/>
          <w:sz w:val="24"/>
          <w:szCs w:val="24"/>
        </w:rPr>
      </w:pPr>
      <w:r>
        <w:rPr>
          <w:rStyle w:val="Emphasis"/>
          <w:rFonts w:ascii="Times New Roman" w:hAnsi="Times New Roman" w:hint="default"/>
          <w:b/>
          <w:bCs/>
          <w:i w:val="off"/>
          <w:iCs/>
          <w:sz w:val="24"/>
          <w:szCs w:val="24"/>
        </w:rPr>
        <w:t>1.1.2. Перечень профессиональных компетенци</w:t>
      </w:r>
      <w:r>
        <w:rPr>
          <w:rStyle w:val="Emphasis"/>
          <w:rFonts w:ascii="Times New Roman" w:hAnsi="Times New Roman" w:hint="default"/>
          <w:b/>
          <w:bCs/>
          <w:i w:val="off"/>
          <w:iCs/>
          <w:sz w:val="24"/>
          <w:szCs w:val="24"/>
        </w:rPr>
        <w:t>й</w:t>
      </w:r>
      <w:r>
        <w:rPr>
          <w:rStyle w:val="Emphasis"/>
          <w:rFonts w:ascii="Times New Roman" w:hAnsi="Times New Roman" w:hint="default"/>
          <w:b/>
          <w:bCs/>
          <w:i w:val="off"/>
          <w:iCs/>
          <w:sz w:val="24"/>
          <w:szCs w:val="24"/>
        </w:rPr>
        <w:t xml:space="preserve">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1204"/>
        <w:gridCol w:w="8367"/>
      </w:tblGrid>
      <w:tr>
        <w:trPr>
          <w:wAfter w:w="0" w:type="dxa"/>
          <w:cantSplit w:val="off"/>
        </w:trPr>
        <w:tc>
          <w:tcPr>
            <w:cnfStyle w:val="101000000000"/>
            <w:tcW w:w="1204" w:type="dxa"/>
            <w:shd w:val="clear" w:color="auto" w:fill="auto"/>
          </w:tcPr>
          <w:p>
            <w:pPr>
              <w:pStyle w:val="Normal"/>
              <w:spacing w:line="240" w:lineRule="auto"/>
              <w:rPr>
                <w:rStyle w:val="Emphasis"/>
                <w:rFonts w:ascii="Times New Roman" w:hAnsi="Times New Roman" w:hint="default"/>
                <w:sz w:val="24"/>
                <w:szCs w:val="24"/>
              </w:rPr>
            </w:pPr>
            <w:r>
              <w:rPr>
                <w:rStyle w:val="Emphasis"/>
                <w:rFonts w:ascii="Times New Roman" w:hAnsi="Times New Roman" w:hint="default"/>
                <w:sz w:val="24"/>
                <w:szCs w:val="24"/>
              </w:rPr>
              <w:t>Код</w:t>
            </w:r>
          </w:p>
        </w:tc>
        <w:tc>
          <w:tcPr>
            <w:cnfStyle w:val="100000000000"/>
            <w:tcW w:w="8367" w:type="dxa"/>
            <w:shd w:val="clear" w:color="auto" w:fill="auto"/>
          </w:tcPr>
          <w:p>
            <w:pPr>
              <w:pStyle w:val="Normal"/>
              <w:spacing w:line="240" w:lineRule="auto"/>
              <w:rPr>
                <w:rStyle w:val="Emphasis"/>
                <w:rFonts w:ascii="Times New Roman" w:hAnsi="Times New Roman" w:hint="default"/>
                <w:i w:val="off"/>
                <w:iCs/>
                <w:sz w:val="24"/>
                <w:szCs w:val="24"/>
              </w:rPr>
            </w:pPr>
            <w:r>
              <w:rPr>
                <w:rStyle w:val="Emphasis"/>
                <w:rFonts w:ascii="Times New Roman" w:hAnsi="Times New Roman" w:hint="default"/>
                <w:i w:val="off"/>
                <w:iCs/>
                <w:sz w:val="24"/>
                <w:szCs w:val="24"/>
              </w:rPr>
              <w:t>Наименование видов деятельности и профессиональных компетенций</w:t>
            </w:r>
          </w:p>
        </w:tc>
      </w:tr>
      <w:tr>
        <w:trPr>
          <w:wAfter w:w="0" w:type="dxa"/>
          <w:cantSplit w:val="off"/>
        </w:trPr>
        <w:tc>
          <w:tcPr>
            <w:cnfStyle w:val="001000100000"/>
            <w:tcW w:w="1204" w:type="dxa"/>
            <w:shd w:val="clear" w:color="auto" w:fill="auto"/>
          </w:tcPr>
          <w:p>
            <w:pPr>
              <w:pStyle w:val="Normal"/>
              <w:spacing w:line="240" w:lineRule="auto"/>
              <w:rPr>
                <w:rStyle w:val="Emphasis"/>
                <w:rFonts w:ascii="Times New Roman" w:hAnsi="Times New Roman" w:hint="default"/>
                <w:b/>
                <w:sz w:val="24"/>
                <w:szCs w:val="24"/>
              </w:rPr>
            </w:pPr>
            <w:r>
              <w:rPr>
                <w:rStyle w:val="Emphasis"/>
                <w:rFonts w:ascii="Times New Roman" w:hAnsi="Times New Roman" w:hint="default"/>
                <w:b/>
                <w:sz w:val="24"/>
                <w:szCs w:val="24"/>
              </w:rPr>
              <w:t xml:space="preserve">ВД </w:t>
            </w:r>
            <w:r>
              <w:rPr>
                <w:rStyle w:val="Emphasis"/>
                <w:rFonts w:ascii="Times New Roman" w:hAnsi="Times New Roman" w:hint="default"/>
                <w:b/>
                <w:sz w:val="24"/>
                <w:szCs w:val="24"/>
              </w:rPr>
              <w:t>2</w:t>
            </w:r>
          </w:p>
        </w:tc>
        <w:tc>
          <w:tcPr>
            <w:cnfStyle w:val="000000100000"/>
            <w:tcW w:w="8367" w:type="dxa"/>
            <w:shd w:val="clear" w:color="auto" w:fill="auto"/>
          </w:tcPr>
          <w:p>
            <w:pPr>
              <w:pStyle w:val="Normal"/>
              <w:spacing w:line="240" w:lineRule="auto"/>
              <w:rPr>
                <w:rStyle w:val="Emphasis"/>
                <w:rFonts w:ascii="Times New Roman" w:hAnsi="Times New Roman" w:hint="default"/>
                <w:i w:val="off"/>
                <w:iCs/>
                <w:sz w:val="24"/>
                <w:szCs w:val="24"/>
              </w:rPr>
            </w:pPr>
            <w:r>
              <w:rPr>
                <w:rStyle w:val="Emphasis"/>
                <w:rFonts w:ascii="Times New Roman" w:hAnsi="Times New Roman" w:hint="default"/>
                <w:i w:val="off"/>
                <w:iCs/>
                <w:sz w:val="24"/>
                <w:szCs w:val="24"/>
              </w:rPr>
              <w:t>Техническое исполнение художественно-конструкторских (дизайнерских) проектов в материале</w:t>
            </w:r>
          </w:p>
        </w:tc>
      </w:tr>
      <w:tr>
        <w:trPr>
          <w:wAfter w:w="0" w:type="dxa"/>
          <w:cantSplit w:val="off"/>
        </w:trPr>
        <w:tc>
          <w:tcPr>
            <w:cnfStyle w:val="001000010000"/>
            <w:tcW w:w="1204" w:type="dxa"/>
            <w:shd w:val="clear" w:color="auto" w:fill="auto"/>
          </w:tcPr>
          <w:p>
            <w:pPr>
              <w:pStyle w:val="Heading2"/>
              <w:spacing w:before="0" w:after="0"/>
              <w:jc w:val="both"/>
              <w:rPr>
                <w:rStyle w:val="Emphasis"/>
                <w:rFonts w:ascii="Times New Roman" w:hAnsi="Times New Roman" w:hint="default"/>
                <w:b w:val="off"/>
                <w:sz w:val="24"/>
                <w:szCs w:val="24"/>
              </w:rPr>
            </w:pPr>
            <w:r>
              <w:rPr>
                <w:rStyle w:val="Emphasis"/>
                <w:rFonts w:ascii="Times New Roman" w:hAnsi="Times New Roman" w:hint="default"/>
                <w:b w:val="off"/>
                <w:sz w:val="24"/>
                <w:szCs w:val="24"/>
              </w:rPr>
              <w:t>ПК 2.1</w:t>
            </w:r>
          </w:p>
        </w:tc>
        <w:tc>
          <w:tcPr>
            <w:cnfStyle w:val="000000010000"/>
            <w:tcW w:w="8367" w:type="dxa"/>
            <w:shd w:val="clear" w:color="auto" w:fill="auto"/>
          </w:tcPr>
          <w:p>
            <w:pPr>
              <w:pStyle w:val="Heading2"/>
              <w:spacing w:before="0" w:after="0"/>
              <w:jc w:val="both"/>
              <w:rPr>
                <w:rStyle w:val="Emphasis"/>
                <w:rFonts w:ascii="Times New Roman" w:hAnsi="Times New Roman" w:hint="default"/>
                <w:b w:val="off"/>
                <w:i w:val="off"/>
                <w:sz w:val="24"/>
                <w:szCs w:val="24"/>
              </w:rPr>
            </w:pPr>
            <w:r>
              <w:rPr>
                <w:rFonts w:ascii="Times New Roman" w:hAnsi="Times New Roman" w:hint="default"/>
                <w:b w:val="off"/>
                <w:i w:val="off"/>
                <w:sz w:val="24"/>
                <w:szCs w:val="24"/>
              </w:rPr>
              <w:t>Разрабатывать технологическую карту изготовления изделия</w:t>
            </w:r>
          </w:p>
        </w:tc>
      </w:tr>
      <w:tr>
        <w:trPr>
          <w:wAfter w:w="0" w:type="dxa"/>
          <w:cantSplit w:val="off"/>
        </w:trPr>
        <w:tc>
          <w:tcPr>
            <w:cnfStyle w:val="001000100000"/>
            <w:tcW w:w="1204" w:type="dxa"/>
            <w:shd w:val="clear" w:color="auto" w:fill="auto"/>
          </w:tcPr>
          <w:p>
            <w:pPr>
              <w:pStyle w:val="Heading2"/>
              <w:spacing w:before="0" w:after="0"/>
              <w:jc w:val="both"/>
              <w:rPr>
                <w:rStyle w:val="Emphasis"/>
                <w:rFonts w:ascii="Times New Roman" w:hAnsi="Times New Roman" w:hint="default"/>
                <w:b w:val="off"/>
                <w:sz w:val="24"/>
                <w:szCs w:val="24"/>
              </w:rPr>
            </w:pPr>
            <w:r>
              <w:rPr>
                <w:rStyle w:val="Emphasis"/>
                <w:rFonts w:ascii="Times New Roman" w:hAnsi="Times New Roman" w:hint="default"/>
                <w:b w:val="off"/>
                <w:sz w:val="24"/>
                <w:szCs w:val="24"/>
              </w:rPr>
              <w:t>ПК 2.2</w:t>
            </w:r>
          </w:p>
        </w:tc>
        <w:tc>
          <w:tcPr>
            <w:cnfStyle w:val="000000100000"/>
            <w:tcW w:w="8367" w:type="dxa"/>
            <w:shd w:val="clear" w:color="auto" w:fill="auto"/>
          </w:tcPr>
          <w:p>
            <w:pPr>
              <w:pStyle w:val="Heading2"/>
              <w:spacing w:before="0" w:after="0"/>
              <w:jc w:val="both"/>
              <w:rPr>
                <w:rStyle w:val="Emphasis"/>
                <w:rFonts w:ascii="Times New Roman" w:hAnsi="Times New Roman" w:hint="default"/>
                <w:b w:val="off"/>
                <w:i w:val="off"/>
                <w:sz w:val="24"/>
                <w:szCs w:val="24"/>
              </w:rPr>
            </w:pPr>
            <w:r>
              <w:rPr>
                <w:rFonts w:ascii="Times New Roman" w:hAnsi="Times New Roman" w:hint="default"/>
                <w:b w:val="off"/>
                <w:i w:val="off"/>
                <w:sz w:val="24"/>
                <w:szCs w:val="24"/>
              </w:rPr>
              <w:t>Выполнять техничес</w:t>
            </w:r>
            <w:r>
              <w:rPr>
                <w:rFonts w:ascii="Times New Roman" w:hAnsi="Times New Roman" w:hint="default"/>
                <w:b w:val="off"/>
                <w:i w:val="off"/>
                <w:sz w:val="24"/>
                <w:szCs w:val="24"/>
              </w:rPr>
              <w:t>к</w:t>
            </w:r>
            <w:r>
              <w:rPr>
                <w:rFonts w:ascii="Times New Roman" w:hAnsi="Times New Roman" w:hint="default"/>
                <w:b w:val="off"/>
                <w:i w:val="off"/>
                <w:sz w:val="24"/>
                <w:szCs w:val="24"/>
              </w:rPr>
              <w:t>ие чертежи</w:t>
            </w:r>
          </w:p>
        </w:tc>
      </w:tr>
      <w:tr>
        <w:trPr>
          <w:wAfter w:w="0" w:type="dxa"/>
          <w:cantSplit w:val="off"/>
        </w:trPr>
        <w:tc>
          <w:tcPr>
            <w:cnfStyle w:val="001000010000"/>
            <w:tcW w:w="1204" w:type="dxa"/>
            <w:shd w:val="clear" w:color="auto" w:fill="auto"/>
          </w:tcPr>
          <w:p>
            <w:pPr>
              <w:pStyle w:val="Heading2"/>
              <w:spacing w:before="0" w:after="0"/>
              <w:jc w:val="both"/>
              <w:rPr>
                <w:rStyle w:val="Emphasis"/>
                <w:rFonts w:ascii="Times New Roman" w:hAnsi="Times New Roman" w:hint="default"/>
                <w:b w:val="off"/>
                <w:sz w:val="24"/>
                <w:szCs w:val="24"/>
              </w:rPr>
            </w:pPr>
            <w:r>
              <w:rPr>
                <w:rStyle w:val="Emphasis"/>
                <w:rFonts w:ascii="Times New Roman" w:hAnsi="Times New Roman" w:hint="default"/>
                <w:b w:val="off"/>
                <w:sz w:val="24"/>
                <w:szCs w:val="24"/>
              </w:rPr>
              <w:t>ПК 2.3</w:t>
            </w:r>
          </w:p>
        </w:tc>
        <w:tc>
          <w:tcPr>
            <w:cnfStyle w:val="000000010000"/>
            <w:tcW w:w="8367" w:type="dxa"/>
            <w:shd w:val="clear" w:color="auto" w:fill="auto"/>
          </w:tcPr>
          <w:p>
            <w:pPr>
              <w:pStyle w:val="Heading2"/>
              <w:spacing w:before="0" w:after="0"/>
              <w:jc w:val="both"/>
              <w:rPr>
                <w:rStyle w:val="Emphasis"/>
                <w:rFonts w:ascii="Times New Roman" w:hAnsi="Times New Roman" w:hint="default"/>
                <w:b w:val="off"/>
                <w:i w:val="off"/>
                <w:sz w:val="24"/>
                <w:szCs w:val="24"/>
              </w:rPr>
            </w:pPr>
            <w:r>
              <w:rPr>
                <w:rFonts w:ascii="Times New Roman" w:hAnsi="Times New Roman" w:hint="default"/>
                <w:b w:val="off"/>
                <w:i w:val="off"/>
                <w:sz w:val="24"/>
                <w:szCs w:val="24"/>
              </w:rPr>
              <w:t>Выполнять экспериментальные образцы объекта дизайна или его отдельные элементы в макете или материале в соответствии с техническим заданием (описанием)</w:t>
            </w:r>
          </w:p>
        </w:tc>
      </w:tr>
      <w:tr>
        <w:trPr>
          <w:wAfter w:w="0" w:type="dxa"/>
          <w:cantSplit w:val="off"/>
        </w:trPr>
        <w:tc>
          <w:tcPr>
            <w:cnfStyle w:val="001000100000"/>
            <w:tcW w:w="1204" w:type="dxa"/>
            <w:shd w:val="clear" w:color="auto" w:fill="auto"/>
          </w:tcPr>
          <w:p>
            <w:pPr>
              <w:pStyle w:val="Heading2"/>
              <w:spacing w:before="0" w:after="0"/>
              <w:jc w:val="both"/>
              <w:rPr>
                <w:rStyle w:val="Emphasis"/>
                <w:rFonts w:ascii="Times New Roman" w:hAnsi="Times New Roman" w:hint="default"/>
                <w:b w:val="off"/>
                <w:sz w:val="24"/>
                <w:szCs w:val="24"/>
              </w:rPr>
            </w:pPr>
            <w:r>
              <w:rPr>
                <w:rStyle w:val="Emphasis"/>
                <w:rFonts w:ascii="Times New Roman" w:hAnsi="Times New Roman" w:hint="default"/>
                <w:b w:val="off"/>
                <w:sz w:val="24"/>
                <w:szCs w:val="24"/>
              </w:rPr>
              <w:t>ПК 2.4</w:t>
            </w:r>
          </w:p>
        </w:tc>
        <w:tc>
          <w:tcPr>
            <w:cnfStyle w:val="000000100000"/>
            <w:tcW w:w="8367" w:type="dxa"/>
            <w:shd w:val="clear" w:color="auto" w:fill="auto"/>
          </w:tcPr>
          <w:p>
            <w:pPr>
              <w:pStyle w:val="Heading2"/>
              <w:spacing w:before="0" w:after="0"/>
              <w:jc w:val="both"/>
              <w:rPr>
                <w:rStyle w:val="Emphasis"/>
                <w:rFonts w:ascii="Times New Roman" w:hAnsi="Times New Roman" w:hint="default"/>
                <w:b w:val="off"/>
                <w:i w:val="off"/>
                <w:sz w:val="24"/>
                <w:szCs w:val="24"/>
              </w:rPr>
            </w:pPr>
            <w:r>
              <w:rPr>
                <w:rFonts w:ascii="Times New Roman" w:hAnsi="Times New Roman" w:hint="default"/>
                <w:b w:val="off"/>
                <w:i w:val="off"/>
                <w:sz w:val="24"/>
                <w:szCs w:val="24"/>
              </w:rPr>
              <w:t xml:space="preserve">Доводить опытные образцы промышленной продукции до соответствия технической </w:t>
            </w:r>
            <w:r>
              <w:rPr>
                <w:rFonts w:ascii="Times New Roman" w:hAnsi="Times New Roman" w:hint="default"/>
                <w:b w:val="off"/>
                <w:i w:val="off"/>
                <w:sz w:val="24"/>
                <w:szCs w:val="24"/>
              </w:rPr>
              <w:t>д</w:t>
            </w:r>
            <w:r>
              <w:rPr>
                <w:rFonts w:ascii="Times New Roman" w:hAnsi="Times New Roman" w:hint="default"/>
                <w:b w:val="off"/>
                <w:i w:val="off"/>
                <w:sz w:val="24"/>
                <w:szCs w:val="24"/>
              </w:rPr>
              <w:t>окументации</w:t>
            </w:r>
          </w:p>
        </w:tc>
      </w:tr>
      <w:tr>
        <w:trPr>
          <w:wAfter w:w="0" w:type="dxa"/>
          <w:cantSplit w:val="off"/>
        </w:trPr>
        <w:tc>
          <w:tcPr>
            <w:cnfStyle w:val="001000010000"/>
            <w:tcW w:w="1204" w:type="dxa"/>
            <w:shd w:val="clear" w:color="auto" w:fill="auto"/>
          </w:tcPr>
          <w:p>
            <w:pPr>
              <w:pStyle w:val="Heading2"/>
              <w:spacing w:before="0" w:after="0"/>
              <w:jc w:val="both"/>
              <w:rPr>
                <w:rStyle w:val="Emphasis"/>
                <w:rFonts w:ascii="Times New Roman" w:hAnsi="Times New Roman" w:hint="default"/>
                <w:b w:val="off"/>
                <w:sz w:val="24"/>
                <w:szCs w:val="24"/>
              </w:rPr>
            </w:pPr>
            <w:r>
              <w:rPr>
                <w:rStyle w:val="Emphasis"/>
                <w:rFonts w:ascii="Times New Roman" w:hAnsi="Times New Roman" w:hint="default"/>
                <w:b w:val="off"/>
                <w:sz w:val="24"/>
                <w:szCs w:val="24"/>
              </w:rPr>
              <w:t>ПК 2.5</w:t>
            </w:r>
          </w:p>
        </w:tc>
        <w:tc>
          <w:tcPr>
            <w:cnfStyle w:val="000000010000"/>
            <w:tcW w:w="8367" w:type="dxa"/>
            <w:shd w:val="clear" w:color="auto" w:fill="auto"/>
          </w:tcPr>
          <w:p>
            <w:pPr>
              <w:pStyle w:val="Heading2"/>
              <w:spacing w:before="0" w:after="0"/>
              <w:jc w:val="both"/>
              <w:rPr>
                <w:rFonts w:ascii="Times New Roman" w:hAnsi="Times New Roman" w:hint="default"/>
                <w:b w:val="off"/>
                <w:i w:val="off"/>
                <w:sz w:val="24"/>
                <w:szCs w:val="24"/>
              </w:rPr>
            </w:pPr>
            <w:r>
              <w:rPr>
                <w:rFonts w:ascii="Times New Roman" w:hAnsi="Times New Roman" w:hint="default"/>
                <w:b w:val="off"/>
                <w:i w:val="off"/>
                <w:sz w:val="24"/>
                <w:szCs w:val="24"/>
              </w:rPr>
              <w:t>Разрабатывать эталон (макет в масштабе) изделия</w:t>
            </w:r>
          </w:p>
        </w:tc>
      </w:tr>
    </w:tbl>
    <w:p>
      <w:pPr>
        <w:pStyle w:val="Normal"/>
        <w:spacing w:after="0" w:line="240" w:lineRule="auto"/>
        <w:ind w:firstLine="709"/>
        <w:rPr>
          <w:rFonts w:ascii="Times New Roman" w:hAnsi="Times New Roman" w:hint="default"/>
          <w:bCs/>
          <w:sz w:val="24"/>
          <w:szCs w:val="24"/>
        </w:rPr>
      </w:pPr>
    </w:p>
    <w:p>
      <w:pPr>
        <w:pStyle w:val="Normal"/>
        <w:spacing w:after="0" w:line="240" w:lineRule="auto"/>
        <w:ind w:firstLine="709"/>
        <w:rPr>
          <w:rFonts w:ascii="Times New Roman" w:hAnsi="Times New Roman" w:hint="default"/>
          <w:bCs/>
          <w:sz w:val="24"/>
          <w:szCs w:val="24"/>
        </w:rPr>
      </w:pPr>
    </w:p>
    <w:p>
      <w:pPr>
        <w:pStyle w:val="Normal"/>
        <w:spacing w:after="0" w:line="240" w:lineRule="auto"/>
        <w:ind w:firstLine="709"/>
        <w:rPr>
          <w:rFonts w:ascii="Times New Roman" w:hAnsi="Times New Roman" w:hint="default"/>
          <w:bCs/>
          <w:sz w:val="24"/>
          <w:szCs w:val="24"/>
        </w:rPr>
      </w:pPr>
      <w:r>
        <w:rPr>
          <w:rFonts w:ascii="Times New Roman" w:hAnsi="Times New Roman" w:hint="default"/>
          <w:b/>
          <w:bCs/>
          <w:sz w:val="24"/>
          <w:szCs w:val="24"/>
        </w:rPr>
        <w:t>1.1.3. В результате освоения профессионального модуля обучающийся должен</w:t>
      </w:r>
      <w:r>
        <w:rPr>
          <w:rFonts w:ascii="Times New Roman" w:hAnsi="Times New Roman" w:hint="default"/>
          <w:bCs/>
          <w:sz w:val="24"/>
          <w:szCs w:val="24"/>
        </w:rPr>
        <w:t>:</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2802"/>
        <w:gridCol w:w="6662"/>
      </w:tblGrid>
      <w:tr>
        <w:trPr>
          <w:cantSplit w:val="off"/>
        </w:trPr>
        <w:tc>
          <w:tcPr>
            <w:cnfStyle w:val="10100000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Владеть н</w:t>
            </w:r>
            <w:r>
              <w:rPr>
                <w:rFonts w:ascii="Times New Roman" w:hAnsi="Times New Roman" w:hint="default"/>
                <w:b/>
                <w:bCs/>
                <w:sz w:val="24"/>
                <w:szCs w:val="24"/>
                <w:lang w:eastAsia="en-US"/>
              </w:rPr>
              <w:t>авык</w:t>
            </w:r>
            <w:r>
              <w:rPr>
                <w:rFonts w:ascii="Times New Roman" w:hAnsi="Times New Roman" w:hint="default"/>
                <w:b/>
                <w:bCs/>
                <w:sz w:val="24"/>
                <w:szCs w:val="24"/>
                <w:lang w:eastAsia="en-US"/>
              </w:rPr>
              <w:t>ами</w:t>
            </w:r>
          </w:p>
          <w:p>
            <w:pPr>
              <w:pStyle w:val="Normal"/>
              <w:spacing w:after="0" w:line="240" w:lineRule="auto"/>
              <w:rPr>
                <w:rFonts w:ascii="Times New Roman" w:hAnsi="Times New Roman" w:hint="default"/>
                <w:b/>
                <w:bCs/>
                <w:sz w:val="24"/>
                <w:szCs w:val="24"/>
                <w:lang w:eastAsia="en-US"/>
              </w:rPr>
            </w:pPr>
          </w:p>
        </w:tc>
        <w:tc>
          <w:tcPr>
            <w:cnfStyle w:val="100000000000"/>
            <w:tcW w:w="6662" w:type="dxa"/>
            <w:shd w:val="clear" w:color="auto" w:fill="auto"/>
          </w:tcPr>
          <w:p>
            <w:pPr>
              <w:pStyle w:val="Normal"/>
              <w:spacing w:after="0" w:line="240" w:lineRule="auto"/>
              <w:rPr>
                <w:rFonts w:ascii="Times New Roman" w:hAnsi="Times New Roman" w:hint="default"/>
                <w:b/>
                <w:sz w:val="24"/>
                <w:szCs w:val="24"/>
              </w:rPr>
            </w:pPr>
            <w:r>
              <w:rPr>
                <w:rFonts w:ascii="Times New Roman" w:hAnsi="Times New Roman" w:hint="default"/>
                <w:sz w:val="24"/>
                <w:szCs w:val="24"/>
              </w:rPr>
              <w:t>разработке технологической карты</w:t>
            </w:r>
            <w:r>
              <w:rPr>
                <w:rFonts w:ascii="Times New Roman" w:hAnsi="Times New Roman" w:hint="default"/>
                <w:b/>
                <w:sz w:val="24"/>
                <w:szCs w:val="24"/>
              </w:rPr>
              <w:t xml:space="preserve"> </w:t>
            </w:r>
            <w:r>
              <w:rPr>
                <w:rFonts w:ascii="Times New Roman" w:hAnsi="Times New Roman" w:hint="default"/>
                <w:sz w:val="24"/>
                <w:szCs w:val="24"/>
              </w:rPr>
              <w:t>изготовления изделия;</w:t>
            </w:r>
          </w:p>
          <w:p>
            <w:pPr>
              <w:pStyle w:val="Normal"/>
              <w:spacing w:after="0" w:line="240" w:lineRule="auto"/>
              <w:jc w:val="both"/>
              <w:rPr>
                <w:rFonts w:ascii="Times New Roman" w:hAnsi="Times New Roman" w:hint="default"/>
                <w:sz w:val="24"/>
                <w:szCs w:val="24"/>
              </w:rPr>
            </w:pPr>
            <w:r>
              <w:rPr>
                <w:rFonts w:ascii="Times New Roman" w:hAnsi="Times New Roman" w:hint="default"/>
                <w:sz w:val="24"/>
                <w:szCs w:val="24"/>
              </w:rPr>
              <w:t>выполнении технических чертежей;</w:t>
            </w:r>
          </w:p>
          <w:p>
            <w:pPr>
              <w:pStyle w:val="Normal"/>
              <w:spacing w:after="0" w:line="240" w:lineRule="auto"/>
              <w:jc w:val="both"/>
              <w:rPr>
                <w:rFonts w:ascii="Times New Roman" w:hAnsi="Times New Roman" w:hint="default"/>
                <w:sz w:val="24"/>
                <w:szCs w:val="24"/>
              </w:rPr>
            </w:pPr>
            <w:r>
              <w:rPr>
                <w:rFonts w:ascii="Times New Roman" w:hAnsi="Times New Roman" w:hint="default"/>
                <w:sz w:val="24"/>
                <w:szCs w:val="24"/>
              </w:rPr>
              <w:t>выпо</w:t>
            </w:r>
            <w:r>
              <w:rPr>
                <w:rFonts w:ascii="Times New Roman" w:hAnsi="Times New Roman" w:hint="default"/>
                <w:sz w:val="24"/>
                <w:szCs w:val="24"/>
              </w:rPr>
              <w:t>л</w:t>
            </w:r>
            <w:r>
              <w:rPr>
                <w:rFonts w:ascii="Times New Roman" w:hAnsi="Times New Roman" w:hint="default"/>
                <w:sz w:val="24"/>
                <w:szCs w:val="24"/>
              </w:rPr>
              <w:t>нении экспериментальных образцов объекта дизайна или его отдельных элементов в макете или материале в соответствии с техническим заданием (описанием);</w:t>
            </w:r>
          </w:p>
          <w:p>
            <w:pPr>
              <w:pStyle w:val="Normal"/>
              <w:spacing w:after="0" w:line="240" w:lineRule="auto"/>
              <w:jc w:val="both"/>
              <w:rPr>
                <w:rFonts w:ascii="Times New Roman" w:hAnsi="Times New Roman" w:hint="default"/>
                <w:b/>
                <w:sz w:val="24"/>
                <w:szCs w:val="24"/>
              </w:rPr>
            </w:pPr>
            <w:r>
              <w:rPr>
                <w:rFonts w:ascii="Times New Roman" w:hAnsi="Times New Roman" w:hint="default"/>
                <w:sz w:val="24"/>
                <w:szCs w:val="24"/>
              </w:rPr>
              <w:t>доведении опытных образцов промышленной продукции до соответствия технической документации;</w:t>
            </w:r>
          </w:p>
          <w:p>
            <w:pPr>
              <w:pStyle w:val="Normal"/>
              <w:spacing w:after="0" w:line="240" w:lineRule="auto"/>
              <w:ind w:firstLine="709"/>
              <w:rPr>
                <w:rFonts w:ascii="Times New Roman" w:hAnsi="Times New Roman" w:hint="default"/>
                <w:bCs/>
                <w:i/>
                <w:sz w:val="24"/>
                <w:szCs w:val="24"/>
                <w:lang w:eastAsia="en-US"/>
              </w:rPr>
            </w:pPr>
            <w:r>
              <w:rPr>
                <w:rFonts w:ascii="Times New Roman" w:hAnsi="Times New Roman" w:hint="default"/>
                <w:sz w:val="24"/>
                <w:szCs w:val="24"/>
              </w:rPr>
              <w:t>разработке э</w:t>
            </w:r>
            <w:r>
              <w:rPr>
                <w:rFonts w:ascii="Times New Roman" w:hAnsi="Times New Roman" w:hint="default"/>
                <w:sz w:val="24"/>
                <w:szCs w:val="24"/>
              </w:rPr>
              <w:t>т</w:t>
            </w:r>
            <w:r>
              <w:rPr>
                <w:rFonts w:ascii="Times New Roman" w:hAnsi="Times New Roman" w:hint="default"/>
                <w:sz w:val="24"/>
                <w:szCs w:val="24"/>
              </w:rPr>
              <w:t>алона (макета в масштабе) изделия</w:t>
            </w:r>
          </w:p>
        </w:tc>
      </w:tr>
      <w:tr>
        <w:trPr>
          <w:cantSplit w:val="off"/>
        </w:trPr>
        <w:tc>
          <w:tcPr>
            <w:cnfStyle w:val="00100010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Уметь</w:t>
            </w:r>
          </w:p>
        </w:tc>
        <w:tc>
          <w:tcPr>
            <w:cnfStyle w:val="000000100000"/>
            <w:tcW w:w="6662" w:type="dxa"/>
            <w:shd w:val="clear" w:color="auto" w:fill="auto"/>
          </w:tcPr>
          <w:p>
            <w:pPr>
              <w:pStyle w:val="Normal"/>
              <w:spacing w:after="0" w:line="240" w:lineRule="auto"/>
              <w:ind w:firstLine="709"/>
              <w:rPr>
                <w:rFonts w:ascii="Times New Roman" w:hAnsi="Times New Roman" w:hint="default"/>
                <w:bCs/>
                <w:i/>
                <w:sz w:val="24"/>
                <w:szCs w:val="24"/>
                <w:lang w:eastAsia="en-US"/>
              </w:rPr>
            </w:pPr>
          </w:p>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разрабатывать технологическую и конфекционную карты авторского проекта;</w:t>
            </w:r>
          </w:p>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применять знания о закономерностях построения художественной формы и особенностях ее восприятия;</w:t>
            </w:r>
          </w:p>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выполнять технические чертежи проекта для ра</w:t>
            </w:r>
            <w:r>
              <w:rPr>
                <w:rFonts w:ascii="Times New Roman" w:hAnsi="Times New Roman" w:hint="default"/>
                <w:sz w:val="24"/>
                <w:szCs w:val="24"/>
              </w:rPr>
              <w:t>з</w:t>
            </w:r>
            <w:r>
              <w:rPr>
                <w:rFonts w:ascii="Times New Roman" w:hAnsi="Times New Roman" w:hint="default"/>
                <w:sz w:val="24"/>
                <w:szCs w:val="24"/>
              </w:rPr>
              <w:t xml:space="preserve">работки конструкции </w:t>
            </w:r>
            <w:r>
              <w:rPr>
                <w:rFonts w:ascii="Times New Roman" w:hAnsi="Times New Roman" w:hint="default"/>
                <w:sz w:val="24"/>
                <w:szCs w:val="24"/>
                <w:shd w:val="clear" w:color="auto" w:fill="ffffff"/>
              </w:rPr>
              <w:t>изделия с учетом особенностей технологии</w:t>
            </w:r>
            <w:r>
              <w:rPr>
                <w:rFonts w:ascii="Times New Roman" w:hAnsi="Times New Roman" w:hint="default"/>
                <w:sz w:val="24"/>
                <w:szCs w:val="24"/>
              </w:rPr>
              <w:t xml:space="preserve"> и формообразующих свойств материалов;</w:t>
            </w:r>
          </w:p>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 xml:space="preserve">реализовывать творческие идеи в макете; </w:t>
            </w:r>
          </w:p>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 xml:space="preserve">выполнять эталонные образцы объекта дизайна или его отдельные элементы в материале на современном производственном </w:t>
            </w:r>
            <w:r>
              <w:rPr>
                <w:rFonts w:ascii="Times New Roman" w:hAnsi="Times New Roman" w:hint="default"/>
                <w:sz w:val="24"/>
                <w:szCs w:val="24"/>
              </w:rPr>
              <w:t>о</w:t>
            </w:r>
            <w:r>
              <w:rPr>
                <w:rFonts w:ascii="Times New Roman" w:hAnsi="Times New Roman" w:hint="default"/>
                <w:sz w:val="24"/>
                <w:szCs w:val="24"/>
              </w:rPr>
              <w:t>борудовании, применяемом в дизайн-индустрии;</w:t>
            </w:r>
          </w:p>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выбирать и применять материалы с учетом их формообразующих и функциональных свойств;</w:t>
            </w:r>
          </w:p>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выполнять эталонные образцы объекта дизайна или его отдельные элементы в макете, материале в соответствии с техническим задан</w:t>
            </w:r>
            <w:r>
              <w:rPr>
                <w:rFonts w:ascii="Times New Roman" w:hAnsi="Times New Roman" w:hint="default"/>
                <w:sz w:val="24"/>
                <w:szCs w:val="24"/>
              </w:rPr>
              <w:t>и</w:t>
            </w:r>
            <w:r>
              <w:rPr>
                <w:rFonts w:ascii="Times New Roman" w:hAnsi="Times New Roman" w:hint="default"/>
                <w:sz w:val="24"/>
                <w:szCs w:val="24"/>
              </w:rPr>
              <w:t xml:space="preserve">ем (описанием); </w:t>
            </w:r>
          </w:p>
          <w:p>
            <w:pPr>
              <w:pStyle w:val="Normal"/>
              <w:spacing w:after="0" w:line="240" w:lineRule="auto"/>
              <w:ind w:firstLine="709"/>
              <w:rPr>
                <w:rFonts w:ascii="Times New Roman" w:hAnsi="Times New Roman" w:hint="default"/>
                <w:bCs/>
                <w:sz w:val="24"/>
                <w:szCs w:val="24"/>
                <w:lang w:eastAsia="en-US"/>
              </w:rPr>
            </w:pPr>
            <w:r>
              <w:rPr>
                <w:rFonts w:ascii="Times New Roman" w:hAnsi="Times New Roman" w:hint="default"/>
                <w:sz w:val="24"/>
                <w:szCs w:val="24"/>
              </w:rPr>
              <w:t>работать на производственном оборудовании</w:t>
            </w:r>
          </w:p>
        </w:tc>
      </w:tr>
      <w:tr>
        <w:trPr>
          <w:cantSplit w:val="off"/>
        </w:trPr>
        <w:tc>
          <w:tcPr>
            <w:cnfStyle w:val="00100001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Знать</w:t>
            </w:r>
          </w:p>
        </w:tc>
        <w:tc>
          <w:tcPr>
            <w:cnfStyle w:val="000000010000"/>
            <w:tcW w:w="6662" w:type="dxa"/>
            <w:shd w:val="clear" w:color="auto" w:fill="auto"/>
          </w:tcPr>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технологический процесс изготовления модели;</w:t>
            </w:r>
          </w:p>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технологические, эксплуатационные и гигиенические требования, предъявляемые к материалам;</w:t>
            </w:r>
          </w:p>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ассортимент, особенности, свойства, методы испытаний и</w:t>
            </w:r>
            <w:r>
              <w:rPr>
                <w:rFonts w:ascii="Times New Roman" w:hAnsi="Times New Roman" w:hint="default"/>
                <w:sz w:val="24"/>
                <w:szCs w:val="24"/>
              </w:rPr>
              <w:t xml:space="preserve"> </w:t>
            </w:r>
            <w:r>
              <w:rPr>
                <w:rFonts w:ascii="Times New Roman" w:hAnsi="Times New Roman" w:hint="default"/>
                <w:sz w:val="24"/>
                <w:szCs w:val="24"/>
              </w:rPr>
              <w:t>оценки качества материалов;</w:t>
            </w:r>
          </w:p>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shd w:val="clear" w:color="auto" w:fill="ffffff"/>
              </w:rPr>
              <w:t>современное производственное оборудование, применяемое для изготовления изделий в дизайн-индустрии;</w:t>
            </w:r>
          </w:p>
          <w:p>
            <w:pPr>
              <w:pStyle w:val="Normal"/>
              <w:spacing w:after="0" w:line="240" w:lineRule="auto"/>
              <w:jc w:val="both"/>
              <w:rPr>
                <w:rFonts w:ascii="Times New Roman" w:hAnsi="Times New Roman" w:hint="default"/>
                <w:sz w:val="24"/>
                <w:szCs w:val="24"/>
              </w:rPr>
            </w:pPr>
            <w:r>
              <w:rPr>
                <w:rFonts w:ascii="Times New Roman" w:hAnsi="Times New Roman" w:hint="default"/>
                <w:sz w:val="24"/>
                <w:szCs w:val="24"/>
              </w:rPr>
              <w:t>технологии сборки эталонного образца изделия</w:t>
            </w:r>
          </w:p>
          <w:p>
            <w:pPr>
              <w:pStyle w:val="Normal"/>
              <w:spacing w:after="0" w:line="240" w:lineRule="auto"/>
              <w:ind w:firstLine="709"/>
              <w:rPr>
                <w:rFonts w:ascii="Times New Roman" w:hAnsi="Times New Roman" w:hint="default"/>
                <w:bCs/>
                <w:i/>
                <w:sz w:val="24"/>
                <w:szCs w:val="24"/>
                <w:lang w:eastAsia="en-US"/>
              </w:rPr>
            </w:pPr>
          </w:p>
          <w:p>
            <w:pPr>
              <w:pStyle w:val="Normal"/>
              <w:spacing w:after="0" w:line="240" w:lineRule="auto"/>
              <w:ind w:firstLine="709"/>
              <w:rPr>
                <w:rFonts w:ascii="Times New Roman" w:hAnsi="Times New Roman" w:hint="default"/>
                <w:bCs/>
                <w:sz w:val="24"/>
                <w:szCs w:val="24"/>
                <w:lang w:eastAsia="en-US"/>
              </w:rPr>
            </w:pPr>
          </w:p>
        </w:tc>
      </w:tr>
    </w:tbl>
    <w:p>
      <w:pPr>
        <w:pStyle w:val="Normal"/>
        <w:spacing w:after="0" w:line="240" w:lineRule="auto"/>
        <w:rPr>
          <w:rFonts w:ascii="Times New Roman" w:hAnsi="Times New Roman" w:hint="default"/>
          <w:b/>
          <w:sz w:val="24"/>
          <w:szCs w:val="24"/>
        </w:rPr>
      </w:pPr>
    </w:p>
    <w:p>
      <w:pPr>
        <w:pStyle w:val="Normal"/>
        <w:spacing w:after="0" w:line="240" w:lineRule="auto"/>
        <w:rPr>
          <w:rFonts w:ascii="Times New Roman" w:hAnsi="Times New Roman" w:hint="default"/>
          <w:b/>
          <w:sz w:val="24"/>
          <w:szCs w:val="24"/>
        </w:rPr>
      </w:pPr>
      <w:bookmarkStart w:id="2" w:name="_Hlk511591667"/>
    </w:p>
    <w:p>
      <w:pPr>
        <w:pStyle w:val="Normal"/>
        <w:spacing w:after="0" w:line="240" w:lineRule="auto"/>
        <w:rPr>
          <w:rFonts w:ascii="Times New Roman" w:hAnsi="Times New Roman" w:hint="default"/>
          <w:b/>
          <w:sz w:val="24"/>
          <w:szCs w:val="24"/>
        </w:rPr>
      </w:pPr>
    </w:p>
    <w:p>
      <w:pPr>
        <w:pStyle w:val="Normal"/>
        <w:spacing w:after="0" w:line="240" w:lineRule="auto"/>
        <w:ind w:firstLine="709"/>
        <w:rPr>
          <w:rFonts w:ascii="Times New Roman" w:hAnsi="Times New Roman" w:hint="default"/>
          <w:b/>
          <w:sz w:val="24"/>
          <w:szCs w:val="24"/>
        </w:rPr>
      </w:pPr>
      <w:r>
        <w:rPr>
          <w:rFonts w:ascii="Times New Roman" w:hAnsi="Times New Roman" w:hint="default"/>
          <w:b/>
          <w:sz w:val="24"/>
          <w:szCs w:val="24"/>
        </w:rPr>
        <w:t>1.2. Количество часов, отводимое на освоение профессионального модуля</w:t>
      </w:r>
    </w:p>
    <w:p>
      <w:pPr>
        <w:pStyle w:val="Normal"/>
        <w:spacing w:after="0" w:line="240" w:lineRule="auto"/>
        <w:rPr>
          <w:rFonts w:ascii="Times New Roman" w:hAnsi="Times New Roman" w:hint="default"/>
          <w:sz w:val="24"/>
          <w:szCs w:val="24"/>
        </w:rPr>
      </w:pP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Всег</w:t>
      </w:r>
      <w:r>
        <w:rPr>
          <w:rFonts w:ascii="Times New Roman" w:hAnsi="Times New Roman" w:hint="default"/>
          <w:sz w:val="24"/>
          <w:szCs w:val="24"/>
        </w:rPr>
        <w:t>о</w:t>
      </w:r>
      <w:r>
        <w:rPr>
          <w:rFonts w:ascii="Times New Roman" w:hAnsi="Times New Roman" w:hint="default"/>
          <w:sz w:val="24"/>
          <w:szCs w:val="24"/>
        </w:rPr>
        <w:t xml:space="preserve"> </w:t>
      </w:r>
      <w:r>
        <w:rPr>
          <w:rFonts w:ascii="Times New Roman" w:hAnsi="Times New Roman" w:hint="default"/>
          <w:sz w:val="24"/>
          <w:szCs w:val="24"/>
        </w:rPr>
        <w:t>часов</w:t>
      </w:r>
      <w:r>
        <w:rPr>
          <w:rFonts w:ascii="Times New Roman" w:hAnsi="Times New Roman" w:hint="default"/>
          <w:sz w:val="24"/>
          <w:szCs w:val="24"/>
          <w:u w:val="single"/>
        </w:rPr>
        <w:t xml:space="preserve"> </w:t>
      </w:r>
      <w:r>
        <w:rPr>
          <w:rFonts w:ascii="Times New Roman" w:hAnsi="Times New Roman" w:hint="default"/>
          <w:sz w:val="24"/>
          <w:szCs w:val="24"/>
          <w:u w:val="single"/>
        </w:rPr>
        <w:t>4</w:t>
      </w:r>
      <w:r>
        <w:rPr>
          <w:rFonts w:ascii="Times New Roman" w:hAnsi="Times New Roman" w:hint="default"/>
          <w:sz w:val="24"/>
          <w:szCs w:val="24"/>
          <w:u w:val="single"/>
        </w:rPr>
        <w:t>72</w:t>
      </w:r>
    </w:p>
    <w:p>
      <w:pPr>
        <w:pStyle w:val="Normal"/>
        <w:spacing w:after="0" w:line="240" w:lineRule="auto"/>
        <w:ind w:firstLine="708"/>
        <w:rPr>
          <w:rFonts w:ascii="Times New Roman" w:hAnsi="Times New Roman" w:hint="default"/>
          <w:sz w:val="24"/>
          <w:szCs w:val="24"/>
        </w:rPr>
      </w:pPr>
      <w:r>
        <w:rPr>
          <w:rFonts w:ascii="Times New Roman" w:hAnsi="Times New Roman" w:hint="default"/>
          <w:sz w:val="24"/>
          <w:szCs w:val="24"/>
        </w:rPr>
        <w:t>в том числе в форме практической подготовки</w:t>
      </w:r>
      <w:r>
        <w:rPr>
          <w:rFonts w:ascii="Times New Roman" w:hAnsi="Times New Roman" w:hint="default"/>
          <w:sz w:val="24"/>
          <w:szCs w:val="24"/>
          <w:u w:val="single"/>
        </w:rPr>
        <w:t xml:space="preserve"> </w:t>
      </w:r>
      <w:r>
        <w:rPr>
          <w:rFonts w:ascii="Times New Roman" w:hAnsi="Times New Roman" w:hint="default"/>
          <w:sz w:val="24"/>
          <w:szCs w:val="24"/>
          <w:u w:val="single"/>
        </w:rPr>
        <w:t>252</w:t>
      </w:r>
    </w:p>
    <w:p>
      <w:pPr>
        <w:pStyle w:val="Normal"/>
        <w:spacing w:after="0" w:line="240" w:lineRule="auto"/>
        <w:rPr>
          <w:rFonts w:ascii="Times New Roman" w:hAnsi="Times New Roman" w:hint="default"/>
          <w:sz w:val="24"/>
          <w:szCs w:val="24"/>
        </w:rPr>
      </w:pP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Из них на освоение МДК</w:t>
      </w:r>
      <w:r>
        <w:rPr>
          <w:rFonts w:ascii="Times New Roman" w:hAnsi="Times New Roman" w:hint="default"/>
          <w:sz w:val="24"/>
          <w:szCs w:val="24"/>
          <w:u w:val="single"/>
        </w:rPr>
        <w:t xml:space="preserve"> 232</w:t>
      </w:r>
    </w:p>
    <w:p>
      <w:pPr>
        <w:pStyle w:val="Normal"/>
        <w:spacing w:after="0" w:line="240" w:lineRule="auto"/>
        <w:ind w:firstLine="708"/>
        <w:rPr>
          <w:rFonts w:ascii="Times New Roman" w:hAnsi="Times New Roman" w:hint="default"/>
          <w:i/>
          <w:sz w:val="24"/>
          <w:szCs w:val="24"/>
        </w:rPr>
      </w:pPr>
      <w:r>
        <w:rPr>
          <w:rFonts w:ascii="Times New Roman" w:hAnsi="Times New Roman" w:hint="default"/>
          <w:sz w:val="24"/>
          <w:szCs w:val="24"/>
        </w:rPr>
        <w:t>в том числе самостоятельная работа</w:t>
      </w:r>
      <w:r>
        <w:rPr>
          <w:rFonts w:ascii="Times New Roman" w:hAnsi="Times New Roman" w:hint="default"/>
          <w:iCs/>
          <w:sz w:val="24"/>
          <w:szCs w:val="24"/>
          <w:u w:val="single"/>
        </w:rPr>
        <w:t xml:space="preserve"> </w:t>
      </w:r>
      <w:r>
        <w:rPr>
          <w:rFonts w:ascii="Times New Roman" w:hAnsi="Times New Roman" w:hint="default"/>
          <w:iCs/>
          <w:sz w:val="24"/>
          <w:szCs w:val="24"/>
          <w:u w:val="single"/>
        </w:rPr>
        <w:t>38</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практики, в том числе учебная</w:t>
      </w:r>
      <w:r>
        <w:rPr>
          <w:rFonts w:ascii="Times New Roman" w:hAnsi="Times New Roman" w:hint="default"/>
          <w:sz w:val="24"/>
          <w:szCs w:val="24"/>
          <w:u w:val="single"/>
        </w:rPr>
        <w:t xml:space="preserve"> </w:t>
      </w:r>
      <w:r>
        <w:rPr>
          <w:rFonts w:ascii="Times New Roman" w:hAnsi="Times New Roman" w:hint="default"/>
          <w:sz w:val="24"/>
          <w:szCs w:val="24"/>
          <w:u w:val="single"/>
        </w:rPr>
        <w:t>108</w:t>
      </w:r>
    </w:p>
    <w:p>
      <w:pPr>
        <w:pStyle w:val="Normal"/>
        <w:spacing w:after="0" w:line="240" w:lineRule="auto"/>
        <w:ind w:left="1416" w:firstLine="708"/>
        <w:rPr>
          <w:rFonts w:ascii="Times New Roman" w:hAnsi="Times New Roman" w:hint="default"/>
          <w:sz w:val="24"/>
          <w:szCs w:val="24"/>
        </w:rPr>
      </w:pPr>
      <w:r>
        <w:rPr>
          <w:rFonts w:ascii="Times New Roman" w:hAnsi="Times New Roman" w:hint="default"/>
          <w:sz w:val="24"/>
          <w:szCs w:val="24"/>
        </w:rPr>
        <w:t xml:space="preserve">   производственная </w:t>
      </w:r>
      <w:r>
        <w:rPr>
          <w:rFonts w:ascii="Times New Roman" w:hAnsi="Times New Roman" w:hint="default"/>
          <w:sz w:val="24"/>
          <w:szCs w:val="24"/>
          <w:u w:val="single"/>
        </w:rPr>
        <w:t>108</w:t>
      </w:r>
    </w:p>
    <w:p>
      <w:pPr>
        <w:pStyle w:val="Normal"/>
        <w:spacing w:line="240" w:lineRule="auto"/>
        <w:rPr>
          <w:rFonts w:ascii="Times New Roman" w:hAnsi="Times New Roman" w:hint="default"/>
          <w:b/>
          <w:i/>
          <w:sz w:val="24"/>
          <w:szCs w:val="24"/>
        </w:rPr>
        <w:sectPr>
          <w:pgSz w:w="11907" w:h="16840"/>
          <w:pgMar w:top="1134" w:right="851" w:bottom="992" w:left="1418" w:header="709" w:footer="709" w:gutter="0"/>
          <w:pgNumType w:start="1"/>
          <w:cols w:space="720"/>
        </w:sectPr>
      </w:pPr>
      <w:r>
        <w:rPr>
          <w:rFonts w:ascii="Times New Roman" w:hAnsi="Times New Roman" w:hint="default"/>
          <w:iCs/>
          <w:sz w:val="24"/>
          <w:szCs w:val="24"/>
        </w:rPr>
        <w:t>Промежуточная аттестация</w:t>
      </w:r>
      <w:r>
        <w:rPr>
          <w:rFonts w:ascii="Times New Roman" w:hAnsi="Times New Roman" w:hint="default"/>
          <w:i/>
          <w:sz w:val="24"/>
          <w:szCs w:val="24"/>
        </w:rPr>
        <w:t xml:space="preserve"> </w:t>
      </w:r>
      <w:bookmarkEnd w:id="2"/>
      <w:r>
        <w:rPr>
          <w:rFonts w:ascii="Times New Roman" w:hAnsi="Times New Roman" w:hint="default"/>
          <w:iCs/>
          <w:sz w:val="24"/>
          <w:szCs w:val="24"/>
          <w:u w:val="single"/>
        </w:rPr>
        <w:t>24</w:t>
      </w:r>
      <w:r>
        <w:rPr>
          <w:rFonts w:ascii="Times New Roman" w:hAnsi="Times New Roman" w:hint="default"/>
          <w:iCs/>
          <w:sz w:val="24"/>
          <w:szCs w:val="24"/>
          <w:u w:val="single"/>
        </w:rPr>
        <w:t>
</w:t>
      </w:r>
    </w:p>
    <w:p>
      <w:pPr>
        <w:pStyle w:val="Normal"/>
        <w:spacing w:after="0" w:line="240" w:lineRule="auto"/>
        <w:jc w:val="center"/>
        <w:rPr>
          <w:rFonts w:ascii="Times New Roman" w:hAnsi="Times New Roman" w:hint="default"/>
          <w:b/>
          <w:caps/>
          <w:sz w:val="24"/>
          <w:szCs w:val="24"/>
        </w:rPr>
      </w:pPr>
      <w:r>
        <w:rPr>
          <w:rFonts w:ascii="Times New Roman" w:hAnsi="Times New Roman" w:hint="default"/>
          <w:b/>
          <w:caps/>
          <w:sz w:val="24"/>
          <w:szCs w:val="24"/>
        </w:rPr>
        <w:t>2. Структура и содержание профессионального</w:t>
      </w:r>
      <w:r>
        <w:rPr>
          <w:rFonts w:ascii="Times New Roman" w:hAnsi="Times New Roman" w:hint="default"/>
          <w:b/>
          <w:caps/>
          <w:sz w:val="24"/>
          <w:szCs w:val="24"/>
        </w:rPr>
        <w:t xml:space="preserve"> </w:t>
      </w:r>
      <w:r>
        <w:rPr>
          <w:rFonts w:ascii="Times New Roman" w:hAnsi="Times New Roman" w:hint="default"/>
          <w:b/>
          <w:caps/>
          <w:sz w:val="24"/>
          <w:szCs w:val="24"/>
        </w:rPr>
        <w:t>модуля</w:t>
      </w:r>
    </w:p>
    <w:p>
      <w:pPr>
        <w:pStyle w:val="Normal"/>
        <w:spacing w:after="0" w:line="240" w:lineRule="auto"/>
        <w:ind w:firstLine="851"/>
        <w:rPr>
          <w:rFonts w:ascii="Times New Roman" w:hAnsi="Times New Roman" w:hint="default"/>
          <w:b/>
          <w:sz w:val="24"/>
          <w:szCs w:val="24"/>
        </w:rPr>
      </w:pPr>
      <w:r>
        <w:rPr>
          <w:rFonts w:ascii="Times New Roman" w:hAnsi="Times New Roman" w:hint="default"/>
          <w:b/>
          <w:sz w:val="24"/>
          <w:szCs w:val="24"/>
        </w:rPr>
        <w:t>2.1. Структура профессионального модуля</w:t>
      </w:r>
      <w:r>
        <w:rPr>
          <w:rFonts w:ascii="Times New Roman" w:hAnsi="Times New Roman" w:hint="default"/>
          <w:sz w:val="24"/>
          <w:szCs w:val="24"/>
        </w:rPr>
        <w:t xml:space="preserve"> </w:t>
      </w:r>
    </w:p>
    <w:tbl>
      <w:tblPr>
        <w:tblW w:w="5116"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1749"/>
        <w:gridCol w:w="3194"/>
        <w:gridCol w:w="1167"/>
        <w:gridCol w:w="745"/>
        <w:gridCol w:w="699"/>
        <w:gridCol w:w="1556"/>
        <w:gridCol w:w="1401"/>
        <w:gridCol w:w="1596"/>
        <w:gridCol w:w="575"/>
        <w:gridCol w:w="7"/>
        <w:gridCol w:w="22"/>
        <w:gridCol w:w="884"/>
        <w:gridCol w:w="1804"/>
      </w:tblGrid>
      <w:tr>
        <w:trPr>
          <w:wAfter w:w="0" w:type="dxa"/>
          <w:cantSplit w:val="off"/>
          <w:trHeight w:val="484" w:hRule="atLeast"/>
        </w:trPr>
        <w:tc>
          <w:tcPr>
            <w:cnfStyle w:val="101000000000"/>
            <w:tcW w:w="568" w:type="pct"/>
            <w:vMerge w:val="restart"/>
            <w:tcBorders>
              <w:bottom w:val="single" w:color="auto" w:sz="4" w:space="0"/>
            </w:tcBorders>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Коды профессиональных общих компетенций</w:t>
            </w:r>
          </w:p>
        </w:tc>
        <w:tc>
          <w:tcPr>
            <w:cnfStyle w:val="100010000000"/>
            <w:tcW w:w="1037" w:type="pct"/>
            <w:vMerge w:val="restart"/>
            <w:tcBorders>
              <w:bottom w:val="single" w:color="auto" w:sz="4" w:space="0"/>
            </w:tcBorders>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Наименования разделов профессионального модуля</w:t>
            </w:r>
          </w:p>
        </w:tc>
        <w:tc>
          <w:tcPr>
            <w:cnfStyle w:val="100001000000"/>
            <w:tcW w:w="379" w:type="pct"/>
            <w:vMerge w:val="restart"/>
            <w:tcBorders>
              <w:bottom w:val="single" w:color="auto" w:sz="4" w:space="0"/>
            </w:tcBorders>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iCs/>
                <w:sz w:val="24"/>
                <w:szCs w:val="24"/>
              </w:rPr>
              <w:t>Всего, час.</w:t>
            </w:r>
          </w:p>
        </w:tc>
        <w:tc>
          <w:tcPr>
            <w:cnfStyle w:val="100010000000"/>
            <w:tcW w:w="242" w:type="pct"/>
            <w:vMerge w:val="restart"/>
            <w:tcBorders>
              <w:bottom w:val="single" w:color="auto" w:sz="4" w:space="0"/>
            </w:tcBorders>
            <w:shd w:val="clear" w:color="auto" w:fill="auto"/>
            <w:textDirection w:val="btLr"/>
          </w:tcPr>
          <w:p>
            <w:pPr>
              <w:pStyle w:val="Normal"/>
              <w:spacing w:after="0" w:line="240" w:lineRule="auto"/>
              <w:ind w:left="113" w:right="113"/>
              <w:jc w:val="center"/>
              <w:rPr>
                <w:rFonts w:ascii="Times New Roman" w:hAnsi="Times New Roman" w:hint="default"/>
                <w:sz w:val="24"/>
                <w:szCs w:val="24"/>
              </w:rPr>
            </w:pPr>
            <w:r>
              <w:rPr>
                <w:rFonts w:ascii="Times New Roman" w:hAnsi="Times New Roman" w:hint="default"/>
                <w:iCs/>
                <w:sz w:val="24"/>
                <w:szCs w:val="24"/>
              </w:rPr>
              <w:t>В т.ч. в форме практич</w:t>
            </w:r>
            <w:r>
              <w:rPr>
                <w:rFonts w:ascii="Times New Roman" w:hAnsi="Times New Roman" w:hint="default"/>
                <w:iCs/>
                <w:sz w:val="24"/>
                <w:szCs w:val="24"/>
              </w:rPr>
              <w:t>е</w:t>
            </w:r>
            <w:r>
              <w:rPr>
                <w:rFonts w:ascii="Times New Roman" w:hAnsi="Times New Roman" w:hint="default"/>
                <w:iCs/>
                <w:sz w:val="24"/>
                <w:szCs w:val="24"/>
              </w:rPr>
              <w:t>ской. подготовки</w:t>
            </w:r>
          </w:p>
        </w:tc>
        <w:tc>
          <w:tcPr>
            <w:cnfStyle w:val="100100000000"/>
            <w:tcW w:w="2774" w:type="pct"/>
            <w:gridSpan w:val="9"/>
            <w:tcBorders>
              <w:bottom w:val="single" w:color="auto" w:sz="4" w:space="0"/>
            </w:tcBorders>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Объем профессионального модуля, ак. час.</w:t>
            </w:r>
          </w:p>
        </w:tc>
      </w:tr>
      <w:tr>
        <w:trPr>
          <w:wAfter w:w="0" w:type="dxa"/>
          <w:cantSplit w:val="off"/>
          <w:trHeight w:val="58" w:hRule="atLeast"/>
        </w:trPr>
        <w:tc>
          <w:tcPr>
            <w:cnfStyle w:val="00100010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100000"/>
            <w:tcW w:w="379" w:type="pct"/>
            <w:vMerge w:val="continue"/>
            <w:shd w:val="clear" w:color="auto" w:fill="auto"/>
          </w:tcPr>
          <w:p>
            <w:pPr>
              <w:pStyle w:val="Normal"/>
              <w:spacing w:after="0" w:line="240" w:lineRule="auto"/>
              <w:rPr>
                <w:rFonts w:ascii="Times New Roman" w:hAnsi="Times New Roman" w:hint="default"/>
                <w:i/>
                <w:iCs/>
                <w:sz w:val="24"/>
                <w:szCs w:val="24"/>
              </w:rPr>
            </w:pPr>
          </w:p>
        </w:tc>
        <w:tc>
          <w:tcPr>
            <w:cnfStyle w:val="000010100000"/>
            <w:tcW w:w="242" w:type="pct"/>
            <w:vMerge w:val="continue"/>
            <w:shd w:val="clear" w:color="auto" w:fill="ffff00"/>
          </w:tcPr>
          <w:p>
            <w:pPr>
              <w:pStyle w:val="Normal"/>
              <w:spacing w:after="0" w:line="240" w:lineRule="auto"/>
              <w:jc w:val="center"/>
              <w:rPr>
                <w:rFonts w:ascii="Times New Roman" w:hAnsi="Times New Roman" w:hint="default"/>
                <w:sz w:val="24"/>
                <w:szCs w:val="24"/>
              </w:rPr>
            </w:pPr>
          </w:p>
        </w:tc>
        <w:tc>
          <w:tcPr>
            <w:cnfStyle w:val="000001100000"/>
            <w:tcW w:w="1892" w:type="pct"/>
            <w:gridSpan w:val="5"/>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Обучение по МДК</w:t>
            </w:r>
          </w:p>
        </w:tc>
        <w:tc>
          <w:tcPr>
            <w:cnfStyle w:val="000100100000"/>
            <w:tcW w:w="882" w:type="pct"/>
            <w:gridSpan w:val="4"/>
            <w:vMerge w:val="restar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Практи</w:t>
            </w:r>
            <w:r>
              <w:rPr>
                <w:rFonts w:ascii="Times New Roman" w:hAnsi="Times New Roman" w:hint="default"/>
                <w:sz w:val="24"/>
                <w:szCs w:val="24"/>
              </w:rPr>
              <w:t>к</w:t>
            </w:r>
            <w:r>
              <w:rPr>
                <w:rFonts w:ascii="Times New Roman" w:hAnsi="Times New Roman" w:hint="default"/>
                <w:sz w:val="24"/>
                <w:szCs w:val="24"/>
              </w:rPr>
              <w:t>и</w:t>
            </w:r>
          </w:p>
        </w:tc>
      </w:tr>
      <w:tr>
        <w:trPr>
          <w:wAfter w:w="0" w:type="dxa"/>
          <w:cantSplit w:val="off"/>
        </w:trPr>
        <w:tc>
          <w:tcPr>
            <w:cnfStyle w:val="00100001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01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010000"/>
            <w:tcW w:w="379" w:type="pct"/>
            <w:vMerge w:val="continue"/>
            <w:shd w:val="clear" w:color="auto" w:fill="auto"/>
          </w:tcPr>
          <w:p>
            <w:pPr>
              <w:pStyle w:val="Normal"/>
              <w:spacing w:after="0" w:line="240" w:lineRule="auto"/>
              <w:rPr>
                <w:rFonts w:ascii="Times New Roman" w:hAnsi="Times New Roman" w:hint="default"/>
                <w:i/>
                <w:iCs/>
                <w:sz w:val="24"/>
                <w:szCs w:val="24"/>
              </w:rPr>
            </w:pPr>
          </w:p>
        </w:tc>
        <w:tc>
          <w:tcPr>
            <w:cnfStyle w:val="000010010000"/>
            <w:tcW w:w="242" w:type="pct"/>
            <w:vMerge w:val="continue"/>
            <w:shd w:val="clear" w:color="auto" w:fill="ffff00"/>
          </w:tcPr>
          <w:p>
            <w:pPr>
              <w:pStyle w:val="Normal"/>
              <w:spacing w:after="0" w:line="240" w:lineRule="auto"/>
              <w:jc w:val="center"/>
              <w:rPr>
                <w:rFonts w:ascii="Times New Roman" w:hAnsi="Times New Roman" w:hint="default"/>
                <w:sz w:val="24"/>
                <w:szCs w:val="24"/>
              </w:rPr>
            </w:pPr>
          </w:p>
        </w:tc>
        <w:tc>
          <w:tcPr>
            <w:cnfStyle w:val="000001010000"/>
            <w:tcW w:w="227" w:type="pct"/>
            <w:vMerge w:val="restar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Всего</w:t>
            </w:r>
          </w:p>
          <w:p>
            <w:pPr>
              <w:pStyle w:val="Normal"/>
              <w:spacing w:after="0" w:line="240" w:lineRule="auto"/>
              <w:jc w:val="center"/>
              <w:rPr>
                <w:rFonts w:ascii="Times New Roman" w:hAnsi="Times New Roman" w:hint="default"/>
                <w:sz w:val="24"/>
                <w:szCs w:val="24"/>
              </w:rPr>
            </w:pPr>
          </w:p>
        </w:tc>
        <w:tc>
          <w:tcPr>
            <w:cnfStyle w:val="000010010000"/>
            <w:tcW w:w="1665" w:type="pct"/>
            <w:gridSpan w:val="4"/>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В том числе</w:t>
            </w:r>
          </w:p>
        </w:tc>
        <w:tc>
          <w:tcPr>
            <w:cnfStyle w:val="000100010000"/>
            <w:tcW w:w="882" w:type="pct"/>
            <w:gridSpan w:val="4"/>
            <w:vMerge w:val="continue"/>
            <w:shd w:val="clear" w:color="auto" w:fill="auto"/>
          </w:tcPr>
          <w:p>
            <w:pPr>
              <w:pStyle w:val="Normal"/>
              <w:spacing w:after="0" w:line="240" w:lineRule="auto"/>
              <w:jc w:val="center"/>
              <w:rPr>
                <w:rFonts w:ascii="Times New Roman" w:hAnsi="Times New Roman" w:hint="default"/>
                <w:i/>
                <w:sz w:val="24"/>
                <w:szCs w:val="24"/>
              </w:rPr>
            </w:pPr>
          </w:p>
        </w:tc>
      </w:tr>
      <w:tr>
        <w:trPr>
          <w:wAfter w:w="0" w:type="dxa"/>
          <w:cantSplit w:val="on"/>
          <w:trHeight w:val="1415" w:hRule="atLeast"/>
        </w:trPr>
        <w:tc>
          <w:tcPr>
            <w:cnfStyle w:val="00100010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100000"/>
            <w:tcW w:w="379"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242" w:type="pct"/>
            <w:vMerge w:val="continue"/>
            <w:shd w:val="clear" w:color="auto" w:fill="ffff00"/>
          </w:tcPr>
          <w:p>
            <w:pPr>
              <w:pStyle w:val="Normal"/>
              <w:spacing w:after="0" w:line="240" w:lineRule="auto"/>
              <w:jc w:val="center"/>
              <w:rPr>
                <w:rFonts w:ascii="Times New Roman" w:hAnsi="Times New Roman" w:hint="default"/>
                <w:i/>
                <w:sz w:val="24"/>
                <w:szCs w:val="24"/>
              </w:rPr>
            </w:pPr>
          </w:p>
        </w:tc>
        <w:tc>
          <w:tcPr>
            <w:cnfStyle w:val="000001100000"/>
            <w:tcW w:w="227" w:type="pct"/>
            <w:vMerge w:val="continue"/>
            <w:shd w:val="clear" w:color="auto" w:fill="auto"/>
          </w:tcPr>
          <w:p>
            <w:pPr>
              <w:pStyle w:val="Normal"/>
              <w:spacing w:after="0" w:line="240" w:lineRule="auto"/>
              <w:jc w:val="center"/>
              <w:rPr>
                <w:rFonts w:ascii="Times New Roman" w:hAnsi="Times New Roman" w:hint="default"/>
                <w:i/>
                <w:sz w:val="24"/>
                <w:szCs w:val="24"/>
              </w:rPr>
            </w:pPr>
          </w:p>
        </w:tc>
        <w:tc>
          <w:tcPr>
            <w:cnfStyle w:val="000010100000"/>
            <w:tcW w:w="505"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color w:val="000000"/>
                <w:sz w:val="24"/>
                <w:szCs w:val="24"/>
              </w:rPr>
              <w:t>Лабораторных. и практических. занятий</w:t>
            </w:r>
          </w:p>
          <w:p>
            <w:pPr>
              <w:pStyle w:val="Normal"/>
              <w:spacing w:after="0" w:line="240" w:lineRule="auto"/>
              <w:ind w:left="-57" w:right="-57"/>
              <w:jc w:val="center"/>
              <w:rPr>
                <w:rFonts w:ascii="Times New Roman" w:hAnsi="Times New Roman" w:hint="default"/>
                <w:color w:val="000000"/>
                <w:sz w:val="24"/>
                <w:szCs w:val="24"/>
              </w:rPr>
            </w:pPr>
          </w:p>
          <w:p>
            <w:pPr>
              <w:pStyle w:val="Normal"/>
              <w:spacing w:after="0" w:line="240" w:lineRule="auto"/>
              <w:ind w:left="-57" w:right="-57"/>
              <w:jc w:val="center"/>
              <w:rPr>
                <w:rFonts w:ascii="Times New Roman" w:hAnsi="Times New Roman" w:hint="default"/>
                <w:i/>
                <w:sz w:val="24"/>
                <w:szCs w:val="24"/>
              </w:rPr>
            </w:pPr>
          </w:p>
        </w:tc>
        <w:tc>
          <w:tcPr>
            <w:cnfStyle w:val="000001100000"/>
            <w:tcW w:w="455"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sz w:val="24"/>
                <w:szCs w:val="24"/>
              </w:rPr>
              <w:t>Курсовых работ (проектов)</w:t>
            </w:r>
          </w:p>
          <w:p>
            <w:pPr>
              <w:pStyle w:val="Normal"/>
              <w:spacing w:after="0" w:line="240" w:lineRule="auto"/>
              <w:jc w:val="center"/>
              <w:rPr>
                <w:rFonts w:ascii="Times New Roman" w:hAnsi="Times New Roman" w:hint="default"/>
                <w:iCs/>
                <w:sz w:val="24"/>
                <w:szCs w:val="24"/>
              </w:rPr>
            </w:pPr>
          </w:p>
        </w:tc>
        <w:tc>
          <w:tcPr>
            <w:cnfStyle w:val="000010100000"/>
            <w:tcW w:w="518"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sz w:val="24"/>
                <w:szCs w:val="24"/>
              </w:rPr>
              <w:t>Самостоятельная работа</w:t>
            </w:r>
          </w:p>
        </w:tc>
        <w:tc>
          <w:tcPr>
            <w:cnfStyle w:val="000001100000"/>
            <w:tcW w:w="189" w:type="pct"/>
            <w:gridSpan w:val="2"/>
            <w:shd w:val="clear" w:color="auto" w:fill="auto"/>
            <w:textDirection w:val="btLr"/>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Промежуточная аттестация</w:t>
            </w:r>
          </w:p>
        </w:tc>
        <w:tc>
          <w:tcPr>
            <w:cnfStyle w:val="000010100000"/>
            <w:tcW w:w="294" w:type="pct"/>
            <w:gridSpan w:val="2"/>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Учебная</w:t>
            </w:r>
          </w:p>
          <w:p>
            <w:pPr>
              <w:pStyle w:val="Normal"/>
              <w:spacing w:after="0" w:line="240" w:lineRule="auto"/>
              <w:ind w:left="-57" w:right="-57"/>
              <w:jc w:val="center"/>
              <w:rPr>
                <w:rFonts w:ascii="Times New Roman" w:hAnsi="Times New Roman" w:hint="default"/>
                <w:i/>
                <w:sz w:val="24"/>
                <w:szCs w:val="24"/>
              </w:rPr>
            </w:pPr>
          </w:p>
        </w:tc>
        <w:tc>
          <w:tcPr>
            <w:cnfStyle w:val="000100100000"/>
            <w:tcW w:w="586" w:type="pct"/>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Производственная</w:t>
            </w:r>
          </w:p>
          <w:p>
            <w:pPr>
              <w:pStyle w:val="Normal"/>
              <w:spacing w:after="0" w:line="240" w:lineRule="auto"/>
              <w:ind w:left="-57" w:right="-57"/>
              <w:jc w:val="center"/>
              <w:rPr>
                <w:rFonts w:ascii="Times New Roman" w:hAnsi="Times New Roman" w:hint="default"/>
                <w:i/>
                <w:sz w:val="24"/>
                <w:szCs w:val="24"/>
              </w:rPr>
            </w:pPr>
          </w:p>
        </w:tc>
      </w:tr>
      <w:tr>
        <w:trPr>
          <w:wAfter w:w="0" w:type="dxa"/>
          <w:cantSplit w:val="off"/>
          <w:trHeight w:val="415" w:hRule="atLeast"/>
        </w:trPr>
        <w:tc>
          <w:tcPr>
            <w:cnfStyle w:val="001000010000"/>
            <w:tcW w:w="568"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w:t>
            </w:r>
          </w:p>
        </w:tc>
        <w:tc>
          <w:tcPr>
            <w:cnfStyle w:val="000010010000"/>
            <w:tcW w:w="1037"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2</w:t>
            </w:r>
          </w:p>
        </w:tc>
        <w:tc>
          <w:tcPr>
            <w:cnfStyle w:val="000001010000"/>
            <w:tcW w:w="379"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3</w:t>
            </w:r>
          </w:p>
        </w:tc>
        <w:tc>
          <w:tcPr>
            <w:cnfStyle w:val="000010010000"/>
            <w:tcW w:w="242"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4</w:t>
            </w:r>
          </w:p>
        </w:tc>
        <w:tc>
          <w:tcPr>
            <w:cnfStyle w:val="000001010000"/>
            <w:tcW w:w="227"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5</w:t>
            </w:r>
          </w:p>
        </w:tc>
        <w:tc>
          <w:tcPr>
            <w:cnfStyle w:val="000010010000"/>
            <w:tcW w:w="505"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6</w:t>
            </w:r>
          </w:p>
        </w:tc>
        <w:tc>
          <w:tcPr>
            <w:cnfStyle w:val="000001010000"/>
            <w:tcW w:w="455"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7</w:t>
            </w:r>
          </w:p>
        </w:tc>
        <w:tc>
          <w:tcPr>
            <w:cnfStyle w:val="000010010000"/>
            <w:tcW w:w="518"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8</w:t>
            </w:r>
          </w:p>
        </w:tc>
        <w:tc>
          <w:tcPr>
            <w:cnfStyle w:val="000001010000"/>
            <w:tcW w:w="189" w:type="pct"/>
            <w:gridSpan w:val="2"/>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9</w:t>
            </w:r>
          </w:p>
        </w:tc>
        <w:tc>
          <w:tcPr>
            <w:cnfStyle w:val="000010010000"/>
            <w:tcW w:w="294" w:type="pct"/>
            <w:gridSpan w:val="2"/>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10</w:t>
            </w:r>
          </w:p>
        </w:tc>
        <w:tc>
          <w:tcPr>
            <w:cnfStyle w:val="000100010000"/>
            <w:tcW w:w="586"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11</w:t>
            </w:r>
          </w:p>
        </w:tc>
      </w:tr>
      <w:tr>
        <w:trPr>
          <w:wAfter w:w="0" w:type="dxa"/>
          <w:cantSplit w:val="off"/>
        </w:trPr>
        <w:tc>
          <w:tcPr>
            <w:cnfStyle w:val="001000100000"/>
            <w:tcW w:w="568"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ОК 01.; ОК 02.; ОК 03.; ОК 04. ; ОК 09.; ОК 10.; ПК 2.</w:t>
            </w:r>
            <w:r>
              <w:rPr>
                <w:rFonts w:ascii="Times New Roman" w:hAnsi="Times New Roman" w:hint="default"/>
                <w:sz w:val="24"/>
                <w:szCs w:val="24"/>
              </w:rPr>
              <w:t>1</w:t>
            </w:r>
            <w:r>
              <w:rPr>
                <w:rFonts w:ascii="Times New Roman" w:hAnsi="Times New Roman" w:hint="default"/>
                <w:sz w:val="24"/>
                <w:szCs w:val="24"/>
              </w:rPr>
              <w:t>.; ПК 2.2. ; ПК 2.3.; ПК 2.4.; ПК 2.5.</w:t>
            </w:r>
          </w:p>
        </w:tc>
        <w:tc>
          <w:tcPr>
            <w:cnfStyle w:val="00001010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Раздел 1. </w:t>
            </w:r>
            <w:r>
              <w:rPr>
                <w:rFonts w:ascii="Times New Roman" w:hAnsi="Times New Roman" w:hint="default"/>
                <w:sz w:val="24"/>
                <w:szCs w:val="24"/>
              </w:rPr>
              <w:t>Выполнение эталонных образцов объек-тов дизайна в ма-кете, материале с учетом их фор-мообразующих свойств</w:t>
            </w:r>
          </w:p>
        </w:tc>
        <w:tc>
          <w:tcPr>
            <w:cnfStyle w:val="00000110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192</w:t>
            </w:r>
          </w:p>
        </w:tc>
        <w:tc>
          <w:tcPr>
            <w:cnfStyle w:val="000010100000"/>
            <w:tcW w:w="242"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1</w:t>
            </w:r>
            <w:r>
              <w:rPr>
                <w:rFonts w:ascii="Times New Roman" w:hAnsi="Times New Roman" w:hint="default"/>
                <w:sz w:val="24"/>
                <w:szCs w:val="24"/>
              </w:rPr>
              <w:t>54</w:t>
            </w:r>
          </w:p>
        </w:tc>
        <w:tc>
          <w:tcPr>
            <w:cnfStyle w:val="000001100000"/>
            <w:tcW w:w="227"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w:t>
            </w:r>
            <w:r>
              <w:rPr>
                <w:rFonts w:ascii="Times New Roman" w:hAnsi="Times New Roman" w:hint="default"/>
                <w:b/>
                <w:bCs/>
                <w:sz w:val="24"/>
                <w:szCs w:val="24"/>
              </w:rPr>
              <w:t>20</w:t>
            </w:r>
          </w:p>
        </w:tc>
        <w:tc>
          <w:tcPr>
            <w:cnfStyle w:val="000010100000"/>
            <w:tcW w:w="505"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sz w:val="24"/>
                <w:szCs w:val="24"/>
              </w:rPr>
              <w:t>82</w:t>
            </w:r>
          </w:p>
        </w:tc>
        <w:tc>
          <w:tcPr>
            <w:cnfStyle w:val="000001100000"/>
            <w:tcW w:w="455"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Х</w:t>
            </w:r>
          </w:p>
        </w:tc>
        <w:tc>
          <w:tcPr>
            <w:cnfStyle w:val="000010100000"/>
            <w:tcW w:w="518"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24</w:t>
            </w:r>
          </w:p>
        </w:tc>
        <w:tc>
          <w:tcPr>
            <w:cnfStyle w:val="000001100000"/>
            <w:tcW w:w="189" w:type="pct"/>
            <w:gridSpan w:val="2"/>
            <w:vMerge w:val="restar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6</w:t>
            </w:r>
          </w:p>
          <w:p>
            <w:pPr>
              <w:pStyle w:val="Normal"/>
              <w:spacing w:after="0" w:line="240" w:lineRule="auto"/>
              <w:jc w:val="center"/>
              <w:rPr>
                <w:rFonts w:ascii="Times New Roman" w:hAnsi="Times New Roman" w:hint="default"/>
                <w:sz w:val="24"/>
                <w:szCs w:val="24"/>
              </w:rPr>
            </w:pPr>
          </w:p>
          <w:p>
            <w:pPr>
              <w:pStyle w:val="Normal"/>
              <w:spacing w:after="0" w:line="240" w:lineRule="auto"/>
              <w:jc w:val="center"/>
              <w:rPr>
                <w:rFonts w:ascii="Times New Roman" w:hAnsi="Times New Roman" w:hint="default"/>
                <w:sz w:val="24"/>
                <w:szCs w:val="24"/>
              </w:rPr>
            </w:pPr>
          </w:p>
          <w:p>
            <w:pPr>
              <w:pStyle w:val="Normal"/>
              <w:spacing w:after="0" w:line="240" w:lineRule="auto"/>
              <w:jc w:val="center"/>
              <w:rPr>
                <w:rFonts w:ascii="Times New Roman" w:hAnsi="Times New Roman" w:hint="default"/>
                <w:sz w:val="24"/>
                <w:szCs w:val="24"/>
              </w:rPr>
            </w:pPr>
          </w:p>
          <w:p>
            <w:pPr>
              <w:pStyle w:val="Normal"/>
              <w:spacing w:after="0" w:line="240" w:lineRule="auto"/>
              <w:jc w:val="center"/>
              <w:rPr>
                <w:rFonts w:ascii="Times New Roman" w:hAnsi="Times New Roman" w:hint="default"/>
                <w:sz w:val="24"/>
                <w:szCs w:val="24"/>
              </w:rPr>
            </w:pPr>
          </w:p>
          <w:p>
            <w:pPr>
              <w:pStyle w:val="Normal"/>
              <w:spacing w:after="0" w:line="240" w:lineRule="auto"/>
              <w:jc w:val="center"/>
              <w:rPr>
                <w:rFonts w:ascii="Times New Roman" w:hAnsi="Times New Roman" w:hint="default"/>
                <w:sz w:val="24"/>
                <w:szCs w:val="24"/>
              </w:rPr>
            </w:pPr>
          </w:p>
          <w:p>
            <w:pPr>
              <w:pStyle w:val="Normal"/>
              <w:spacing w:after="0" w:line="240" w:lineRule="auto"/>
              <w:jc w:val="center"/>
              <w:rPr>
                <w:rFonts w:ascii="Times New Roman" w:hAnsi="Times New Roman" w:hint="default"/>
                <w:sz w:val="24"/>
                <w:szCs w:val="24"/>
              </w:rPr>
            </w:pPr>
          </w:p>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6</w:t>
            </w:r>
          </w:p>
        </w:tc>
        <w:tc>
          <w:tcPr>
            <w:cnfStyle w:val="000010100000"/>
            <w:tcW w:w="294" w:type="pct"/>
            <w:gridSpan w:val="2"/>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72</w:t>
            </w:r>
          </w:p>
        </w:tc>
        <w:tc>
          <w:tcPr>
            <w:cnfStyle w:val="000100100000"/>
            <w:tcW w:w="586" w:type="pct"/>
            <w:shd w:val="clear" w:color="auto" w:fill="auto"/>
          </w:tcPr>
          <w:p>
            <w:pPr>
              <w:pStyle w:val="Normal"/>
              <w:spacing w:after="0" w:line="240" w:lineRule="auto"/>
              <w:jc w:val="center"/>
              <w:rPr>
                <w:rFonts w:ascii="Times New Roman" w:hAnsi="Times New Roman" w:hint="default"/>
                <w:b/>
                <w:bCs/>
                <w:sz w:val="24"/>
                <w:szCs w:val="24"/>
              </w:rPr>
            </w:pPr>
          </w:p>
        </w:tc>
      </w:tr>
      <w:tr>
        <w:trPr>
          <w:wAfter w:w="0" w:type="dxa"/>
          <w:cantSplit w:val="off"/>
          <w:trHeight w:val="314" w:hRule="atLeast"/>
        </w:trPr>
        <w:tc>
          <w:tcPr>
            <w:cnfStyle w:val="001000010000"/>
            <w:tcW w:w="568"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ОК 01.; ОК 02.; ОК 03.; ОК 04. ; ОК 09.; ОК 10.; ПК 2.1.; ПК 2.2.</w:t>
            </w:r>
            <w:r>
              <w:rPr>
                <w:rFonts w:ascii="Times New Roman" w:hAnsi="Times New Roman" w:hint="default"/>
                <w:sz w:val="24"/>
                <w:szCs w:val="24"/>
              </w:rPr>
              <w:t xml:space="preserve"> </w:t>
            </w:r>
            <w:r>
              <w:rPr>
                <w:rFonts w:ascii="Times New Roman" w:hAnsi="Times New Roman" w:hint="default"/>
                <w:sz w:val="24"/>
                <w:szCs w:val="24"/>
              </w:rPr>
              <w:t>; ПК 2.3.; ПК 2.4.; ПК 2.5.</w:t>
            </w:r>
          </w:p>
        </w:tc>
        <w:tc>
          <w:tcPr>
            <w:cnfStyle w:val="00001001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Раздел 2. Разра-ботка конструк-ции изделия с учетом техноло-гии изготовле-ния, выполнение технических чер-тежей, разработ-ка  технологиче-ской карты изго-товления изделия</w:t>
            </w:r>
          </w:p>
        </w:tc>
        <w:tc>
          <w:tcPr>
            <w:cnfStyle w:val="00000101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148</w:t>
            </w:r>
          </w:p>
        </w:tc>
        <w:tc>
          <w:tcPr>
            <w:cnfStyle w:val="000010010000"/>
            <w:tcW w:w="242"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98</w:t>
            </w:r>
          </w:p>
        </w:tc>
        <w:tc>
          <w:tcPr>
            <w:cnfStyle w:val="000001010000"/>
            <w:tcW w:w="227"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112</w:t>
            </w:r>
          </w:p>
        </w:tc>
        <w:tc>
          <w:tcPr>
            <w:cnfStyle w:val="000010010000"/>
            <w:tcW w:w="505"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sz w:val="24"/>
                <w:szCs w:val="24"/>
              </w:rPr>
              <w:t>62</w:t>
            </w:r>
          </w:p>
        </w:tc>
        <w:tc>
          <w:tcPr>
            <w:cnfStyle w:val="000001010000"/>
            <w:tcW w:w="455"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Х</w:t>
            </w:r>
          </w:p>
        </w:tc>
        <w:tc>
          <w:tcPr>
            <w:cnfStyle w:val="000010010000"/>
            <w:tcW w:w="518"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14</w:t>
            </w:r>
          </w:p>
        </w:tc>
        <w:tc>
          <w:tcPr>
            <w:cnfStyle w:val="000001010000"/>
            <w:tcW w:w="189" w:type="pct"/>
            <w:gridSpan w:val="2"/>
            <w:vMerge w:val="continue"/>
            <w:shd w:val="clear" w:color="auto" w:fill="auto"/>
          </w:tcPr>
          <w:p>
            <w:pPr>
              <w:pStyle w:val="Normal"/>
              <w:spacing w:after="0" w:line="240" w:lineRule="auto"/>
              <w:jc w:val="center"/>
              <w:rPr>
                <w:rFonts w:ascii="Times New Roman" w:hAnsi="Times New Roman" w:hint="default"/>
                <w:sz w:val="24"/>
                <w:szCs w:val="24"/>
              </w:rPr>
            </w:pPr>
          </w:p>
        </w:tc>
        <w:tc>
          <w:tcPr>
            <w:cnfStyle w:val="000010010000"/>
            <w:tcW w:w="294" w:type="pct"/>
            <w:gridSpan w:val="2"/>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36</w:t>
            </w:r>
          </w:p>
        </w:tc>
        <w:tc>
          <w:tcPr>
            <w:cnfStyle w:val="000100010000"/>
            <w:tcW w:w="586" w:type="pct"/>
            <w:shd w:val="clear" w:color="auto" w:fill="auto"/>
          </w:tcPr>
          <w:p>
            <w:pPr>
              <w:pStyle w:val="Normal"/>
              <w:spacing w:after="0" w:line="240" w:lineRule="auto"/>
              <w:jc w:val="center"/>
              <w:rPr>
                <w:rFonts w:ascii="Times New Roman" w:hAnsi="Times New Roman" w:hint="default"/>
                <w:b/>
                <w:bCs/>
                <w:sz w:val="24"/>
                <w:szCs w:val="24"/>
              </w:rPr>
            </w:pPr>
          </w:p>
        </w:tc>
      </w:tr>
      <w:tr>
        <w:trPr>
          <w:wAfter w:w="0" w:type="dxa"/>
          <w:cantSplit w:val="off"/>
        </w:trPr>
        <w:tc>
          <w:tcPr>
            <w:cnfStyle w:val="001000100000"/>
            <w:tcW w:w="568" w:type="pct"/>
            <w:shd w:val="clear" w:color="auto" w:fill="auto"/>
          </w:tcPr>
          <w:p>
            <w:pPr>
              <w:pStyle w:val="Normal"/>
              <w:spacing w:after="0" w:line="240" w:lineRule="auto"/>
              <w:rPr>
                <w:rFonts w:ascii="Times New Roman" w:hAnsi="Times New Roman" w:hint="default"/>
                <w:i/>
                <w:sz w:val="24"/>
                <w:szCs w:val="24"/>
              </w:rPr>
            </w:pPr>
          </w:p>
        </w:tc>
        <w:tc>
          <w:tcPr>
            <w:cnfStyle w:val="00001010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Производственная практика (по </w:t>
            </w:r>
            <w:r>
              <w:rPr>
                <w:rFonts w:ascii="Times New Roman" w:hAnsi="Times New Roman" w:hint="default"/>
                <w:sz w:val="24"/>
                <w:szCs w:val="24"/>
              </w:rPr>
              <w:t>п</w:t>
            </w:r>
            <w:r>
              <w:rPr>
                <w:rFonts w:ascii="Times New Roman" w:hAnsi="Times New Roman" w:hint="default"/>
                <w:sz w:val="24"/>
                <w:szCs w:val="24"/>
              </w:rPr>
              <w:t>р</w:t>
            </w:r>
            <w:r>
              <w:rPr>
                <w:rFonts w:ascii="Times New Roman" w:hAnsi="Times New Roman" w:hint="default"/>
                <w:sz w:val="24"/>
                <w:szCs w:val="24"/>
              </w:rPr>
              <w:t xml:space="preserve">офилю специальности), часов </w:t>
            </w:r>
            <w:r>
              <w:rPr>
                <w:rFonts w:ascii="Times New Roman" w:hAnsi="Times New Roman" w:hint="default"/>
                <w:i/>
                <w:sz w:val="24"/>
                <w:szCs w:val="24"/>
              </w:rPr>
              <w:t>(если предусмотрена итоговая (концентрированная практика</w:t>
            </w:r>
            <w:r>
              <w:rPr>
                <w:rFonts w:ascii="Times New Roman" w:hAnsi="Times New Roman" w:hint="default"/>
                <w:sz w:val="24"/>
                <w:szCs w:val="24"/>
              </w:rPr>
              <w:t>)</w:t>
            </w:r>
          </w:p>
        </w:tc>
        <w:tc>
          <w:tcPr>
            <w:cnfStyle w:val="000001100000"/>
            <w:tcW w:w="379" w:type="pct"/>
            <w:shd w:val="clear" w:color="auto" w:fill="d9d9d9"/>
          </w:tcPr>
          <w:p>
            <w:pPr>
              <w:pStyle w:val="Normal"/>
              <w:spacing w:after="0" w:line="240" w:lineRule="auto"/>
              <w:jc w:val="center"/>
              <w:rPr>
                <w:rFonts w:ascii="Times New Roman" w:hAnsi="Times New Roman" w:hint="default"/>
                <w:i/>
                <w:sz w:val="24"/>
                <w:szCs w:val="24"/>
              </w:rPr>
            </w:pPr>
            <w:r>
              <w:rPr>
                <w:rFonts w:ascii="Times New Roman" w:hAnsi="Times New Roman" w:hint="default"/>
                <w:b/>
                <w:bCs/>
                <w:sz w:val="24"/>
                <w:szCs w:val="24"/>
              </w:rPr>
              <w:t>108</w:t>
            </w:r>
          </w:p>
          <w:p>
            <w:pPr>
              <w:pStyle w:val="Normal"/>
              <w:spacing w:after="0" w:line="240" w:lineRule="auto"/>
              <w:jc w:val="center"/>
              <w:rPr>
                <w:rFonts w:ascii="Times New Roman" w:hAnsi="Times New Roman" w:hint="default"/>
                <w:b/>
                <w:bCs/>
                <w:i/>
                <w:sz w:val="24"/>
                <w:szCs w:val="24"/>
              </w:rPr>
            </w:pPr>
          </w:p>
        </w:tc>
        <w:tc>
          <w:tcPr>
            <w:cnfStyle w:val="000010100000"/>
            <w:tcW w:w="242" w:type="pct"/>
            <w:shd w:val="clear" w:color="auto" w:fill="d9d9d9"/>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Х</w:t>
            </w:r>
          </w:p>
        </w:tc>
        <w:tc>
          <w:tcPr>
            <w:cnfStyle w:val="000001100000"/>
            <w:tcW w:w="227" w:type="pct"/>
            <w:shd w:val="clear" w:color="auto" w:fill="c0c0c0"/>
          </w:tcPr>
          <w:p>
            <w:pPr>
              <w:pStyle w:val="Normal"/>
              <w:spacing w:after="0" w:line="240" w:lineRule="auto"/>
              <w:jc w:val="center"/>
              <w:rPr>
                <w:rFonts w:ascii="Times New Roman" w:hAnsi="Times New Roman" w:hint="default"/>
                <w:b/>
                <w:bCs/>
                <w:i/>
                <w:sz w:val="24"/>
                <w:szCs w:val="24"/>
              </w:rPr>
            </w:pPr>
          </w:p>
        </w:tc>
        <w:tc>
          <w:tcPr>
            <w:cnfStyle w:val="000010100000"/>
            <w:tcW w:w="505" w:type="pct"/>
            <w:shd w:val="clear" w:color="auto" w:fill="c0c0c0"/>
          </w:tcPr>
          <w:p>
            <w:pPr>
              <w:pStyle w:val="Normal"/>
              <w:spacing w:after="0" w:line="240" w:lineRule="auto"/>
              <w:jc w:val="center"/>
              <w:rPr>
                <w:rFonts w:ascii="Times New Roman" w:hAnsi="Times New Roman" w:hint="default"/>
                <w:b/>
                <w:bCs/>
                <w:i/>
                <w:sz w:val="24"/>
                <w:szCs w:val="24"/>
              </w:rPr>
            </w:pPr>
          </w:p>
        </w:tc>
        <w:tc>
          <w:tcPr>
            <w:cnfStyle w:val="000001100000"/>
            <w:tcW w:w="1456" w:type="pct"/>
            <w:gridSpan w:val="6"/>
            <w:shd w:val="clear" w:color="auto" w:fill="c0c0c0"/>
          </w:tcPr>
          <w:p>
            <w:pPr>
              <w:pStyle w:val="Normal"/>
              <w:spacing w:after="0" w:line="240" w:lineRule="auto"/>
              <w:jc w:val="center"/>
              <w:rPr>
                <w:rFonts w:ascii="Times New Roman" w:hAnsi="Times New Roman" w:hint="default"/>
                <w:i/>
                <w:sz w:val="24"/>
                <w:szCs w:val="24"/>
              </w:rPr>
            </w:pPr>
          </w:p>
        </w:tc>
        <w:tc>
          <w:tcPr>
            <w:cnfStyle w:val="000100100000"/>
            <w:tcW w:w="586" w:type="pct"/>
            <w:shd w:val="clear" w:color="auto" w:fill="auto"/>
          </w:tcPr>
          <w:p>
            <w:pPr>
              <w:pStyle w:val="Normal"/>
              <w:spacing w:after="0" w:line="240" w:lineRule="auto"/>
              <w:jc w:val="center"/>
              <w:rPr>
                <w:rFonts w:ascii="Times New Roman" w:hAnsi="Times New Roman" w:hint="default"/>
                <w:i/>
                <w:color w:val="c00000"/>
                <w:sz w:val="24"/>
                <w:szCs w:val="24"/>
              </w:rPr>
            </w:pPr>
            <w:r>
              <w:rPr>
                <w:rFonts w:ascii="Times New Roman" w:hAnsi="Times New Roman" w:hint="default"/>
                <w:b/>
                <w:bCs/>
                <w:sz w:val="24"/>
                <w:szCs w:val="24"/>
              </w:rPr>
              <w:t>108</w:t>
            </w:r>
          </w:p>
        </w:tc>
      </w:tr>
      <w:tr>
        <w:trPr>
          <w:wAfter w:w="0" w:type="dxa"/>
          <w:cantSplit w:val="off"/>
        </w:trPr>
        <w:tc>
          <w:tcPr>
            <w:cnfStyle w:val="001000010000"/>
            <w:tcW w:w="568" w:type="pct"/>
            <w:shd w:val="clear" w:color="auto" w:fill="auto"/>
          </w:tcPr>
          <w:p>
            <w:pPr>
              <w:pStyle w:val="Normal"/>
              <w:spacing w:after="0" w:line="240" w:lineRule="auto"/>
              <w:rPr>
                <w:rFonts w:ascii="Times New Roman" w:hAnsi="Times New Roman" w:hint="default"/>
                <w:i/>
                <w:sz w:val="24"/>
                <w:szCs w:val="24"/>
              </w:rPr>
            </w:pPr>
          </w:p>
        </w:tc>
        <w:tc>
          <w:tcPr>
            <w:cnfStyle w:val="000010010000"/>
            <w:tcW w:w="1037" w:type="pct"/>
            <w:shd w:val="clear" w:color="auto" w:fill="auto"/>
          </w:tcPr>
          <w:p>
            <w:pPr>
              <w:pStyle w:val="Normal"/>
              <w:spacing w:after="0" w:line="240" w:lineRule="auto"/>
              <w:rPr>
                <w:rFonts w:ascii="Times New Roman" w:hAnsi="Times New Roman" w:hint="default"/>
                <w:sz w:val="24"/>
                <w:szCs w:val="24"/>
              </w:rPr>
            </w:pPr>
          </w:p>
        </w:tc>
        <w:tc>
          <w:tcPr>
            <w:cnfStyle w:val="000001010000"/>
            <w:tcW w:w="379" w:type="pct"/>
            <w:shd w:val="clear" w:color="auto" w:fill="auto"/>
          </w:tcPr>
          <w:p>
            <w:pPr>
              <w:pStyle w:val="Normal"/>
              <w:spacing w:after="0" w:line="240" w:lineRule="auto"/>
              <w:jc w:val="center"/>
              <w:rPr>
                <w:rFonts w:ascii="Times New Roman" w:hAnsi="Times New Roman" w:hint="default"/>
                <w:b/>
                <w:bCs/>
                <w:sz w:val="24"/>
                <w:szCs w:val="24"/>
              </w:rPr>
            </w:pPr>
          </w:p>
        </w:tc>
        <w:tc>
          <w:tcPr>
            <w:cnfStyle w:val="000010010000"/>
            <w:tcW w:w="242" w:type="pct"/>
            <w:shd w:val="clear" w:color="auto" w:fill="c0c0c0"/>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Х</w:t>
            </w:r>
          </w:p>
        </w:tc>
        <w:tc>
          <w:tcPr>
            <w:cnfStyle w:val="000001010000"/>
            <w:tcW w:w="227" w:type="pct"/>
            <w:shd w:val="clear" w:color="auto" w:fill="c0c0c0"/>
          </w:tcPr>
          <w:p>
            <w:pPr>
              <w:pStyle w:val="Normal"/>
              <w:spacing w:after="0" w:line="240" w:lineRule="auto"/>
              <w:jc w:val="center"/>
              <w:rPr>
                <w:rFonts w:ascii="Times New Roman" w:hAnsi="Times New Roman" w:hint="default"/>
                <w:i/>
                <w:sz w:val="24"/>
                <w:szCs w:val="24"/>
              </w:rPr>
            </w:pPr>
          </w:p>
        </w:tc>
        <w:tc>
          <w:tcPr>
            <w:cnfStyle w:val="000010010000"/>
            <w:tcW w:w="505" w:type="pct"/>
            <w:shd w:val="clear" w:color="auto" w:fill="c0c0c0"/>
          </w:tcPr>
          <w:p>
            <w:pPr>
              <w:pStyle w:val="Normal"/>
              <w:spacing w:after="0" w:line="240" w:lineRule="auto"/>
              <w:jc w:val="center"/>
              <w:rPr>
                <w:rFonts w:ascii="Times New Roman" w:hAnsi="Times New Roman" w:hint="default"/>
                <w:i/>
                <w:sz w:val="24"/>
                <w:szCs w:val="24"/>
              </w:rPr>
            </w:pPr>
          </w:p>
        </w:tc>
        <w:tc>
          <w:tcPr>
            <w:cnfStyle w:val="000001010000"/>
            <w:tcW w:w="1456" w:type="pct"/>
            <w:gridSpan w:val="6"/>
            <w:shd w:val="clear" w:color="auto" w:fill="c0c0c0"/>
          </w:tcPr>
          <w:p>
            <w:pPr>
              <w:pStyle w:val="Normal"/>
              <w:spacing w:after="0" w:line="240" w:lineRule="auto"/>
              <w:jc w:val="center"/>
              <w:rPr>
                <w:rFonts w:ascii="Times New Roman" w:hAnsi="Times New Roman" w:hint="default"/>
                <w:i/>
                <w:sz w:val="24"/>
                <w:szCs w:val="24"/>
              </w:rPr>
            </w:pPr>
          </w:p>
        </w:tc>
        <w:tc>
          <w:tcPr>
            <w:cnfStyle w:val="000100010000"/>
            <w:tcW w:w="586" w:type="pct"/>
            <w:shd w:val="clear" w:color="auto" w:fill="auto"/>
          </w:tcPr>
          <w:p>
            <w:pPr>
              <w:pStyle w:val="Normal"/>
              <w:spacing w:after="0" w:line="240" w:lineRule="auto"/>
              <w:jc w:val="center"/>
              <w:rPr>
                <w:rFonts w:ascii="Times New Roman" w:hAnsi="Times New Roman" w:hint="default"/>
                <w:sz w:val="24"/>
                <w:szCs w:val="24"/>
              </w:rPr>
            </w:pPr>
          </w:p>
        </w:tc>
      </w:tr>
      <w:tr>
        <w:trPr>
          <w:wAfter w:w="0" w:type="dxa"/>
          <w:cantSplit w:val="off"/>
        </w:trPr>
        <w:tc>
          <w:tcPr>
            <w:cnfStyle w:val="001000100000"/>
            <w:tcW w:w="568" w:type="pct"/>
            <w:shd w:val="clear" w:color="auto" w:fill="auto"/>
          </w:tcPr>
          <w:p>
            <w:pPr>
              <w:pStyle w:val="Normal"/>
              <w:spacing w:line="240" w:lineRule="auto"/>
              <w:rPr>
                <w:rFonts w:ascii="Times New Roman" w:hAnsi="Times New Roman" w:hint="default"/>
                <w:b/>
                <w:i/>
                <w:sz w:val="24"/>
                <w:szCs w:val="24"/>
              </w:rPr>
            </w:pPr>
          </w:p>
        </w:tc>
        <w:tc>
          <w:tcPr>
            <w:cnfStyle w:val="00001010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Промежуточная аттестация</w:t>
            </w:r>
          </w:p>
        </w:tc>
        <w:tc>
          <w:tcPr>
            <w:cnfStyle w:val="00000110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24</w:t>
            </w:r>
          </w:p>
        </w:tc>
        <w:tc>
          <w:tcPr>
            <w:cnfStyle w:val="000010100000"/>
            <w:tcW w:w="242"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100000"/>
            <w:tcW w:w="227" w:type="pct"/>
            <w:shd w:val="clear" w:color="auto" w:fill="auto"/>
          </w:tcPr>
          <w:p>
            <w:pPr>
              <w:pStyle w:val="Normal"/>
              <w:spacing w:after="0" w:line="240" w:lineRule="auto"/>
              <w:jc w:val="center"/>
              <w:rPr>
                <w:rFonts w:ascii="Times New Roman" w:hAnsi="Times New Roman" w:hint="default"/>
                <w:b/>
                <w:i/>
                <w:sz w:val="24"/>
                <w:szCs w:val="24"/>
              </w:rPr>
            </w:pPr>
          </w:p>
        </w:tc>
        <w:tc>
          <w:tcPr>
            <w:cnfStyle w:val="000010100000"/>
            <w:tcW w:w="505"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100000"/>
            <w:tcW w:w="455" w:type="pct"/>
            <w:shd w:val="clear" w:color="auto" w:fill="auto"/>
          </w:tcPr>
          <w:p>
            <w:pPr>
              <w:pStyle w:val="Normal"/>
              <w:spacing w:after="0" w:line="240" w:lineRule="auto"/>
              <w:jc w:val="center"/>
              <w:rPr>
                <w:rFonts w:ascii="Times New Roman" w:hAnsi="Times New Roman" w:hint="default"/>
                <w:b/>
                <w:i/>
                <w:sz w:val="24"/>
                <w:szCs w:val="24"/>
              </w:rPr>
            </w:pPr>
          </w:p>
        </w:tc>
        <w:tc>
          <w:tcPr>
            <w:cnfStyle w:val="000010100000"/>
            <w:tcW w:w="518"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100000"/>
            <w:tcW w:w="196" w:type="pct"/>
            <w:gridSpan w:val="3"/>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12</w:t>
            </w:r>
          </w:p>
        </w:tc>
        <w:tc>
          <w:tcPr>
            <w:cnfStyle w:val="000010100000"/>
            <w:tcW w:w="287" w:type="pct"/>
            <w:shd w:val="clear" w:color="auto" w:fill="auto"/>
          </w:tcPr>
          <w:p>
            <w:pPr>
              <w:pStyle w:val="Normal"/>
              <w:spacing w:after="0" w:line="240" w:lineRule="auto"/>
              <w:jc w:val="center"/>
              <w:rPr>
                <w:rFonts w:ascii="Times New Roman" w:hAnsi="Times New Roman" w:hint="default"/>
                <w:b/>
                <w:i/>
                <w:sz w:val="24"/>
                <w:szCs w:val="24"/>
              </w:rPr>
            </w:pPr>
          </w:p>
        </w:tc>
        <w:tc>
          <w:tcPr>
            <w:cnfStyle w:val="000100100000"/>
            <w:tcW w:w="586" w:type="pct"/>
            <w:shd w:val="clear" w:color="auto" w:fill="auto"/>
          </w:tcPr>
          <w:p>
            <w:pPr>
              <w:pStyle w:val="Normal"/>
              <w:spacing w:after="0" w:line="240" w:lineRule="auto"/>
              <w:jc w:val="center"/>
              <w:rPr>
                <w:rFonts w:ascii="Times New Roman" w:hAnsi="Times New Roman" w:hint="default"/>
                <w:b/>
                <w:i/>
                <w:sz w:val="24"/>
                <w:szCs w:val="24"/>
              </w:rPr>
            </w:pPr>
          </w:p>
        </w:tc>
      </w:tr>
      <w:tr>
        <w:trPr>
          <w:wAfter w:w="0" w:type="dxa"/>
          <w:cantSplit w:val="off"/>
        </w:trPr>
        <w:tc>
          <w:tcPr>
            <w:cnfStyle w:val="011000000000"/>
            <w:tcW w:w="568" w:type="pct"/>
            <w:shd w:val="clear" w:color="auto" w:fill="auto"/>
          </w:tcPr>
          <w:p>
            <w:pPr>
              <w:pStyle w:val="Normal"/>
              <w:spacing w:line="240" w:lineRule="auto"/>
              <w:rPr>
                <w:rFonts w:ascii="Times New Roman" w:hAnsi="Times New Roman" w:hint="default"/>
                <w:b/>
                <w:i/>
                <w:sz w:val="24"/>
                <w:szCs w:val="24"/>
              </w:rPr>
            </w:pPr>
          </w:p>
        </w:tc>
        <w:tc>
          <w:tcPr>
            <w:cnfStyle w:val="010010000000"/>
            <w:tcW w:w="1037"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Всего:</w:t>
            </w:r>
          </w:p>
        </w:tc>
        <w:tc>
          <w:tcPr>
            <w:cnfStyle w:val="010001000000"/>
            <w:tcW w:w="379"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4</w:t>
            </w:r>
            <w:r>
              <w:rPr>
                <w:rFonts w:ascii="Times New Roman" w:hAnsi="Times New Roman" w:hint="default"/>
                <w:b/>
                <w:i/>
                <w:sz w:val="24"/>
                <w:szCs w:val="24"/>
              </w:rPr>
              <w:t>72</w:t>
            </w:r>
          </w:p>
        </w:tc>
        <w:tc>
          <w:tcPr>
            <w:cnfStyle w:val="010010000000"/>
            <w:tcW w:w="242"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252</w:t>
            </w:r>
          </w:p>
        </w:tc>
        <w:tc>
          <w:tcPr>
            <w:cnfStyle w:val="010001000000"/>
            <w:tcW w:w="227"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2</w:t>
            </w:r>
            <w:r>
              <w:rPr>
                <w:rFonts w:ascii="Times New Roman" w:hAnsi="Times New Roman" w:hint="default"/>
                <w:b/>
                <w:i/>
                <w:sz w:val="24"/>
                <w:szCs w:val="24"/>
              </w:rPr>
              <w:t>32</w:t>
            </w:r>
          </w:p>
        </w:tc>
        <w:tc>
          <w:tcPr>
            <w:cnfStyle w:val="010010000000"/>
            <w:tcW w:w="505"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144</w:t>
            </w:r>
          </w:p>
        </w:tc>
        <w:tc>
          <w:tcPr>
            <w:cnfStyle w:val="010001000000"/>
            <w:tcW w:w="455"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Х</w:t>
            </w:r>
          </w:p>
        </w:tc>
        <w:tc>
          <w:tcPr>
            <w:cnfStyle w:val="010010000000"/>
            <w:tcW w:w="518"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38</w:t>
            </w:r>
          </w:p>
        </w:tc>
        <w:tc>
          <w:tcPr>
            <w:cnfStyle w:val="010001000000"/>
            <w:tcW w:w="196" w:type="pct"/>
            <w:gridSpan w:val="3"/>
            <w:shd w:val="clear" w:color="auto" w:fill="auto"/>
          </w:tcPr>
          <w:p>
            <w:pPr>
              <w:pStyle w:val="Normal"/>
              <w:spacing w:after="0" w:line="240" w:lineRule="auto"/>
              <w:jc w:val="center"/>
              <w:rPr>
                <w:rFonts w:ascii="Times New Roman" w:hAnsi="Times New Roman" w:hint="default"/>
                <w:b/>
                <w:i/>
                <w:sz w:val="24"/>
                <w:szCs w:val="24"/>
                <w:vertAlign w:val="superscript"/>
              </w:rPr>
            </w:pPr>
            <w:r>
              <w:rPr>
                <w:rFonts w:ascii="Times New Roman" w:hAnsi="Times New Roman" w:hint="default"/>
                <w:b/>
                <w:i/>
                <w:sz w:val="24"/>
                <w:szCs w:val="24"/>
              </w:rPr>
              <w:t>24</w:t>
            </w:r>
          </w:p>
        </w:tc>
        <w:tc>
          <w:tcPr>
            <w:cnfStyle w:val="010010000000"/>
            <w:tcW w:w="287"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108</w:t>
            </w:r>
          </w:p>
        </w:tc>
        <w:tc>
          <w:tcPr>
            <w:cnfStyle w:val="010100000000"/>
            <w:tcW w:w="586"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108</w:t>
            </w:r>
          </w:p>
        </w:tc>
      </w:tr>
    </w:tbl>
    <w:p>
      <w:pPr>
        <w:pStyle w:val="Normal"/>
        <w:spacing w:line="240" w:lineRule="auto"/>
        <w:jc w:val="both"/>
        <w:rPr>
          <w:rFonts w:ascii="Times New Roman" w:hAnsi="Times New Roman" w:hint="default"/>
          <w:i/>
          <w:sz w:val="24"/>
          <w:szCs w:val="24"/>
        </w:rPr>
      </w:pPr>
    </w:p>
    <w:p>
      <w:pPr>
        <w:pStyle w:val="Normal"/>
        <w:spacing w:line="240" w:lineRule="auto"/>
        <w:ind w:left="851"/>
        <w:rPr>
          <w:rFonts w:ascii="Times New Roman" w:hAnsi="Times New Roman" w:hint="default"/>
          <w:b/>
          <w:sz w:val="24"/>
          <w:szCs w:val="24"/>
        </w:rPr>
      </w:pPr>
      <w:r>
        <w:rPr>
          <w:rFonts w:ascii="Times New Roman" w:hAnsi="Times New Roman" w:hint="default"/>
          <w:b/>
          <w:sz w:val="24"/>
          <w:szCs w:val="24"/>
        </w:rPr>
        <w:br w:type="page"/>
      </w:r>
      <w:r>
        <w:rPr>
          <w:rFonts w:ascii="Times New Roman" w:hAnsi="Times New Roman" w:hint="default"/>
          <w:b/>
          <w:sz w:val="24"/>
          <w:szCs w:val="24"/>
        </w:rPr>
        <w:t>2.2. Тематическ</w:t>
      </w:r>
      <w:r>
        <w:rPr>
          <w:rFonts w:ascii="Times New Roman" w:hAnsi="Times New Roman" w:hint="default"/>
          <w:b/>
          <w:sz w:val="24"/>
          <w:szCs w:val="24"/>
        </w:rPr>
        <w:t xml:space="preserve">ое </w:t>
      </w:r>
      <w:r>
        <w:rPr>
          <w:rFonts w:ascii="Times New Roman" w:hAnsi="Times New Roman" w:hint="default"/>
          <w:b/>
          <w:sz w:val="24"/>
          <w:szCs w:val="24"/>
        </w:rPr>
        <w:t xml:space="preserve"> план</w:t>
      </w:r>
      <w:r>
        <w:rPr>
          <w:rFonts w:ascii="Times New Roman" w:hAnsi="Times New Roman" w:hint="default"/>
          <w:b/>
          <w:sz w:val="24"/>
          <w:szCs w:val="24"/>
        </w:rPr>
        <w:t>ирование</w:t>
      </w:r>
      <w:r>
        <w:rPr>
          <w:rFonts w:ascii="Times New Roman" w:hAnsi="Times New Roman" w:hint="default"/>
          <w:b/>
          <w:sz w:val="24"/>
          <w:szCs w:val="24"/>
        </w:rPr>
        <w:t xml:space="preserve"> и содержание профессионально</w:t>
      </w:r>
      <w:r>
        <w:rPr>
          <w:rFonts w:ascii="Times New Roman" w:hAnsi="Times New Roman" w:hint="default"/>
          <w:b/>
          <w:sz w:val="24"/>
          <w:szCs w:val="24"/>
        </w:rPr>
        <w:t>г</w:t>
      </w:r>
      <w:r>
        <w:rPr>
          <w:rFonts w:ascii="Times New Roman" w:hAnsi="Times New Roman" w:hint="default"/>
          <w:b/>
          <w:sz w:val="24"/>
          <w:szCs w:val="24"/>
        </w:rPr>
        <w:t>о</w:t>
      </w:r>
      <w:r>
        <w:rPr>
          <w:rFonts w:ascii="Times New Roman" w:hAnsi="Times New Roman" w:hint="default"/>
          <w:b/>
          <w:sz w:val="24"/>
          <w:szCs w:val="24"/>
        </w:rPr>
        <w:t xml:space="preserve"> модуля (ПМ)</w:t>
      </w:r>
    </w:p>
    <w:tbl>
      <w:tblPr>
        <w:tblW w:w="5255"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1E0"/>
      </w:tblPr>
      <w:tblGrid>
        <w:gridCol w:w="2633"/>
        <w:gridCol w:w="8507"/>
        <w:gridCol w:w="1860"/>
        <w:gridCol w:w="1609"/>
        <w:gridCol w:w="1210"/>
      </w:tblGrid>
      <w:tr>
        <w:trPr>
          <w:wAfter w:w="0" w:type="dxa"/>
          <w:cantSplit w:val="off"/>
          <w:trHeight w:val="1204" w:hRule="atLeast"/>
        </w:trPr>
        <w:tc>
          <w:tcPr>
            <w:cnfStyle w:val="101000000000"/>
            <w:tcW w:w="771" w:type="pct"/>
            <w:shd w:val="clear" w:color="auto" w:fill="auto"/>
          </w:tcPr>
          <w:p>
            <w:pPr>
              <w:pStyle w:val="Normal"/>
              <w:spacing w:line="240" w:lineRule="auto"/>
              <w:jc w:val="center"/>
              <w:rPr>
                <w:rFonts w:ascii="Times New Roman" w:hAnsi="Times New Roman" w:hint="default"/>
                <w:b/>
                <w:sz w:val="24"/>
                <w:szCs w:val="24"/>
              </w:rPr>
            </w:pPr>
            <w:r>
              <w:rPr>
                <w:rFonts w:ascii="Times New Roman" w:hAnsi="Times New Roman" w:hint="default"/>
                <w:b/>
                <w:bCs/>
                <w:sz w:val="24"/>
                <w:szCs w:val="24"/>
              </w:rPr>
              <w:t>Наименование разделов и тем профессионального модуля (ПМ), междисц</w:t>
            </w:r>
            <w:r>
              <w:rPr>
                <w:rFonts w:ascii="Times New Roman" w:hAnsi="Times New Roman" w:hint="default"/>
                <w:b/>
                <w:bCs/>
                <w:sz w:val="24"/>
                <w:szCs w:val="24"/>
              </w:rPr>
              <w:t>и</w:t>
            </w:r>
            <w:r>
              <w:rPr>
                <w:rFonts w:ascii="Times New Roman" w:hAnsi="Times New Roman" w:hint="default"/>
                <w:b/>
                <w:bCs/>
                <w:sz w:val="24"/>
                <w:szCs w:val="24"/>
              </w:rPr>
              <w:t>плинарных курсов (МДК)</w:t>
            </w:r>
          </w:p>
        </w:tc>
        <w:tc>
          <w:tcPr>
            <w:cnfStyle w:val="100010000000"/>
            <w:tcW w:w="2783"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Содержание учебного материала,</w:t>
            </w:r>
          </w:p>
          <w:p>
            <w:pPr>
              <w:pStyle w:val="Normal"/>
              <w:spacing w:after="0" w:line="240" w:lineRule="auto"/>
              <w:jc w:val="center"/>
              <w:rPr>
                <w:rFonts w:ascii="Times New Roman" w:hAnsi="Times New Roman" w:hint="default"/>
                <w:b/>
                <w:sz w:val="24"/>
                <w:szCs w:val="24"/>
              </w:rPr>
            </w:pPr>
            <w:r>
              <w:rPr>
                <w:rFonts w:ascii="Times New Roman" w:hAnsi="Times New Roman" w:hint="default"/>
                <w:b/>
                <w:bCs/>
                <w:sz w:val="24"/>
                <w:szCs w:val="24"/>
              </w:rPr>
              <w:t xml:space="preserve">лабораторные работы и практические занятия, самостоятельная учебная работа обучающихся, курсовая работа (проект) </w:t>
            </w:r>
            <w:r>
              <w:rPr>
                <w:rFonts w:ascii="Times New Roman" w:hAnsi="Times New Roman" w:hint="default"/>
                <w:bCs/>
                <w:i/>
                <w:sz w:val="24"/>
                <w:szCs w:val="24"/>
              </w:rPr>
              <w:t>(если п</w:t>
            </w:r>
            <w:r>
              <w:rPr>
                <w:rFonts w:ascii="Times New Roman" w:hAnsi="Times New Roman" w:hint="default"/>
                <w:bCs/>
                <w:i/>
                <w:sz w:val="24"/>
                <w:szCs w:val="24"/>
              </w:rPr>
              <w:t>р</w:t>
            </w:r>
            <w:r>
              <w:rPr>
                <w:rFonts w:ascii="Times New Roman" w:hAnsi="Times New Roman" w:hint="default"/>
                <w:bCs/>
                <w:i/>
                <w:sz w:val="24"/>
                <w:szCs w:val="24"/>
              </w:rPr>
              <w:t>е</w:t>
            </w:r>
            <w:r>
              <w:rPr>
                <w:rFonts w:ascii="Times New Roman" w:hAnsi="Times New Roman" w:hint="default"/>
                <w:bCs/>
                <w:i/>
                <w:sz w:val="24"/>
                <w:szCs w:val="24"/>
              </w:rPr>
              <w:t>дусмотрены)</w:t>
            </w:r>
          </w:p>
        </w:tc>
        <w:tc>
          <w:tcPr>
            <w:cnfStyle w:val="100001000000"/>
            <w:tcW w:w="609"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Объем, акад. ч / в том числе в форме пра</w:t>
            </w:r>
            <w:r>
              <w:rPr>
                <w:rFonts w:ascii="Times New Roman" w:hAnsi="Times New Roman" w:hint="default"/>
                <w:b/>
                <w:bCs/>
                <w:sz w:val="24"/>
                <w:szCs w:val="24"/>
              </w:rPr>
              <w:t>к</w:t>
            </w:r>
            <w:r>
              <w:rPr>
                <w:rFonts w:ascii="Times New Roman" w:hAnsi="Times New Roman" w:hint="default"/>
                <w:b/>
                <w:bCs/>
                <w:sz w:val="24"/>
                <w:szCs w:val="24"/>
              </w:rPr>
              <w:t>тической подготовки, акад ч</w:t>
            </w:r>
          </w:p>
        </w:tc>
        <w:tc>
          <w:tcPr>
            <w:cnfStyle w:val="100010000000"/>
            <w:tcW w:w="441" w:type="pct"/>
            <w:shd w:val="clear" w:color="auto" w:fill="auto"/>
          </w:tcPr>
          <w:p>
            <w:pPr>
              <w:pStyle w:val="Normal"/>
              <w:spacing w:line="240" w:lineRule="auto"/>
              <w:jc w:val="center"/>
              <w:rPr>
                <w:rFonts w:ascii="Times New Roman" w:hAnsi="Times New Roman" w:hint="default"/>
                <w:b/>
                <w:bCs/>
                <w:sz w:val="24"/>
                <w:szCs w:val="24"/>
              </w:rPr>
            </w:pPr>
            <w:r>
              <w:rPr>
                <w:rFonts w:ascii="Times New Roman" w:eastAsia="Calibri" w:hAnsi="Times New Roman" w:hint="default"/>
                <w:b/>
                <w:bCs/>
                <w:sz w:val="24"/>
                <w:szCs w:val="24"/>
                <w:lang w:eastAsia="en-US"/>
              </w:rPr>
              <w:t>Код ПК, ОК</w:t>
            </w:r>
          </w:p>
        </w:tc>
        <w:tc>
          <w:tcPr>
            <w:cnfStyle w:val="100100000000"/>
            <w:tcW w:w="396" w:type="pct"/>
            <w:shd w:val="clear" w:color="auto" w:fill="auto"/>
          </w:tcPr>
          <w:p>
            <w:pPr>
              <w:pStyle w:val="Normal"/>
              <w:spacing w:line="240" w:lineRule="auto"/>
              <w:jc w:val="center"/>
              <w:rPr>
                <w:rFonts w:ascii="Times New Roman" w:hAnsi="Times New Roman" w:hint="default"/>
                <w:b/>
                <w:bCs/>
                <w:sz w:val="24"/>
                <w:szCs w:val="24"/>
              </w:rPr>
            </w:pPr>
            <w:r>
              <w:rPr>
                <w:rFonts w:ascii="Times New Roman" w:eastAsia="Calibri" w:hAnsi="Times New Roman" w:hint="default"/>
                <w:b/>
                <w:bCs/>
                <w:sz w:val="24"/>
                <w:szCs w:val="24"/>
                <w:lang w:eastAsia="en-US"/>
              </w:rPr>
              <w:t xml:space="preserve">Код </w:t>
            </w:r>
            <w:r>
              <w:rPr>
                <w:rFonts w:ascii="Times New Roman" w:eastAsia="Calibri" w:hAnsi="Times New Roman" w:hint="default"/>
                <w:b/>
                <w:bCs/>
                <w:sz w:val="24"/>
                <w:szCs w:val="24"/>
                <w:lang w:eastAsia="en-US"/>
              </w:rPr>
              <w:t>Н</w:t>
            </w:r>
            <w:r>
              <w:rPr>
                <w:rFonts w:ascii="Times New Roman" w:eastAsia="Calibri" w:hAnsi="Times New Roman" w:hint="default"/>
                <w:b/>
                <w:bCs/>
                <w:sz w:val="24"/>
                <w:szCs w:val="24"/>
                <w:lang w:eastAsia="en-US"/>
              </w:rPr>
              <w:t>/У/З</w:t>
            </w:r>
          </w:p>
        </w:tc>
      </w:tr>
      <w:tr>
        <w:trPr>
          <w:wAfter w:w="0" w:type="dxa"/>
          <w:cantSplit w:val="off"/>
        </w:trPr>
        <w:tc>
          <w:tcPr>
            <w:cnfStyle w:val="001000100000"/>
            <w:tcW w:w="771" w:type="pct"/>
            <w:shd w:val="clear" w:color="auto" w:fill="auto"/>
          </w:tcPr>
          <w:p>
            <w:pPr>
              <w:pStyle w:val="Normal"/>
              <w:spacing w:line="240" w:lineRule="auto"/>
              <w:jc w:val="center"/>
              <w:rPr>
                <w:rFonts w:ascii="Times New Roman" w:hAnsi="Times New Roman" w:hint="default"/>
                <w:b/>
                <w:sz w:val="24"/>
                <w:szCs w:val="24"/>
              </w:rPr>
            </w:pPr>
            <w:r>
              <w:rPr>
                <w:rFonts w:ascii="Times New Roman" w:hAnsi="Times New Roman" w:hint="default"/>
                <w:b/>
                <w:sz w:val="24"/>
                <w:szCs w:val="24"/>
              </w:rPr>
              <w:t>1</w:t>
            </w:r>
          </w:p>
        </w:tc>
        <w:tc>
          <w:tcPr>
            <w:cnfStyle w:val="000010100000"/>
            <w:tcW w:w="2783"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2</w:t>
            </w:r>
          </w:p>
        </w:tc>
        <w:tc>
          <w:tcPr>
            <w:cnfStyle w:val="000001100000"/>
            <w:tcW w:w="609"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3</w:t>
            </w:r>
          </w:p>
        </w:tc>
        <w:tc>
          <w:tcPr>
            <w:cnfStyle w:val="000010100000"/>
            <w:tcW w:w="441"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4</w:t>
            </w:r>
          </w:p>
        </w:tc>
        <w:tc>
          <w:tcPr>
            <w:cnfStyle w:val="000100100000"/>
            <w:tcW w:w="396"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5</w:t>
            </w:r>
          </w:p>
        </w:tc>
      </w:tr>
      <w:tr>
        <w:trPr>
          <w:wAfter w:w="0" w:type="dxa"/>
          <w:cantSplit w:val="off"/>
        </w:trPr>
        <w:tc>
          <w:tcPr>
            <w:cnfStyle w:val="001000010000"/>
            <w:tcW w:w="3554" w:type="pct"/>
            <w:gridSpan w:val="2"/>
            <w:shd w:val="clear" w:color="auto" w:fill="auto"/>
          </w:tcPr>
          <w:p>
            <w:pPr>
              <w:pStyle w:val="Normal"/>
              <w:spacing w:after="0" w:line="240" w:lineRule="auto"/>
              <w:rPr>
                <w:rFonts w:ascii="Times New Roman" w:hAnsi="Times New Roman" w:hint="default"/>
                <w:b/>
                <w:bCs/>
                <w:sz w:val="24"/>
                <w:szCs w:val="24"/>
              </w:rPr>
            </w:pPr>
            <w:r>
              <w:rPr>
                <w:rFonts w:ascii="Times New Roman" w:hAnsi="Times New Roman" w:hint="default"/>
                <w:b/>
                <w:bCs/>
                <w:sz w:val="24"/>
                <w:szCs w:val="24"/>
              </w:rPr>
              <w:t>Раздел 1</w:t>
            </w:r>
            <w:r>
              <w:rPr>
                <w:rFonts w:ascii="Times New Roman" w:hAnsi="Times New Roman" w:hint="default"/>
                <w:b/>
                <w:sz w:val="24"/>
                <w:szCs w:val="24"/>
              </w:rPr>
              <w:t xml:space="preserve"> Выполнение эталонных образцов объектов дизайна в макете, материале с учетом их формообразующих свойств</w:t>
            </w:r>
          </w:p>
          <w:p>
            <w:pPr>
              <w:pStyle w:val="Normal"/>
              <w:spacing w:line="240" w:lineRule="auto"/>
              <w:rPr>
                <w:rFonts w:ascii="Times New Roman" w:hAnsi="Times New Roman" w:hint="default"/>
                <w:i/>
                <w:sz w:val="24"/>
                <w:szCs w:val="24"/>
              </w:rPr>
            </w:pPr>
          </w:p>
        </w:tc>
        <w:tc>
          <w:tcPr>
            <w:cnfStyle w:val="000010010000"/>
            <w:tcW w:w="609" w:type="pct"/>
            <w:shd w:val="clear" w:color="auto" w:fill="auto"/>
          </w:tcPr>
          <w:p>
            <w:pPr>
              <w:pStyle w:val="Normal"/>
              <w:spacing w:after="0" w:line="240" w:lineRule="auto"/>
              <w:jc w:val="both"/>
              <w:rPr>
                <w:rFonts w:ascii="Times New Roman" w:hAnsi="Times New Roman" w:hint="default"/>
                <w:i/>
                <w:sz w:val="24"/>
                <w:szCs w:val="24"/>
              </w:rPr>
            </w:pPr>
            <w:r>
              <w:rPr>
                <w:rFonts w:ascii="Times New Roman" w:hAnsi="Times New Roman" w:hint="default"/>
                <w:i/>
                <w:sz w:val="24"/>
                <w:szCs w:val="24"/>
              </w:rPr>
              <w:t>228/190</w:t>
            </w:r>
          </w:p>
        </w:tc>
        <w:tc>
          <w:tcPr>
            <w:cnfStyle w:val="000001010000"/>
            <w:tcW w:w="441" w:type="pct"/>
            <w:shd w:val="clear" w:color="auto" w:fill="auto"/>
          </w:tcPr>
          <w:p>
            <w:pPr>
              <w:pStyle w:val="Normal"/>
              <w:spacing w:after="0" w:line="240" w:lineRule="auto"/>
              <w:jc w:val="both"/>
              <w:rPr>
                <w:rFonts w:ascii="Times New Roman" w:hAnsi="Times New Roman" w:hint="default"/>
                <w:i/>
                <w:sz w:val="24"/>
                <w:szCs w:val="24"/>
              </w:rPr>
            </w:pPr>
          </w:p>
        </w:tc>
        <w:tc>
          <w:tcPr>
            <w:cnfStyle w:val="000100010000"/>
            <w:tcW w:w="396" w:type="pct"/>
            <w:shd w:val="clear" w:color="auto" w:fill="auto"/>
          </w:tcPr>
          <w:p>
            <w:pPr>
              <w:pStyle w:val="Normal"/>
              <w:spacing w:after="0" w:line="240" w:lineRule="auto"/>
              <w:jc w:val="both"/>
              <w:rPr>
                <w:rFonts w:ascii="Times New Roman" w:hAnsi="Times New Roman" w:hint="default"/>
                <w:i/>
                <w:sz w:val="24"/>
                <w:szCs w:val="24"/>
              </w:rPr>
            </w:pPr>
          </w:p>
        </w:tc>
      </w:tr>
      <w:tr>
        <w:trPr>
          <w:wAfter w:w="0" w:type="dxa"/>
          <w:cantSplit w:val="off"/>
          <w:trHeight w:val="1143" w:hRule="atLeast"/>
        </w:trPr>
        <w:tc>
          <w:tcPr>
            <w:cnfStyle w:val="001000100000"/>
            <w:tcW w:w="3554" w:type="pct"/>
            <w:gridSpan w:val="2"/>
            <w:shd w:val="clear" w:color="auto" w:fill="auto"/>
          </w:tcPr>
          <w:p>
            <w:pPr>
              <w:pStyle w:val="Normal"/>
              <w:spacing w:after="0" w:line="240" w:lineRule="auto"/>
              <w:rPr>
                <w:rFonts w:ascii="Times New Roman" w:hAnsi="Times New Roman" w:hint="default"/>
                <w:i/>
                <w:sz w:val="24"/>
                <w:szCs w:val="24"/>
              </w:rPr>
            </w:pPr>
            <w:r>
              <w:rPr>
                <w:rFonts w:ascii="Times New Roman" w:hAnsi="Times New Roman" w:hint="default"/>
                <w:b/>
                <w:bCs/>
                <w:sz w:val="24"/>
                <w:szCs w:val="24"/>
              </w:rPr>
              <w:t>МДК.02.01 Выполн</w:t>
            </w:r>
            <w:r>
              <w:rPr>
                <w:rFonts w:ascii="Times New Roman" w:hAnsi="Times New Roman" w:hint="default"/>
                <w:b/>
                <w:bCs/>
                <w:sz w:val="24"/>
                <w:szCs w:val="24"/>
              </w:rPr>
              <w:t>е</w:t>
            </w:r>
            <w:r>
              <w:rPr>
                <w:rFonts w:ascii="Times New Roman" w:hAnsi="Times New Roman" w:hint="default"/>
                <w:b/>
                <w:bCs/>
                <w:sz w:val="24"/>
                <w:szCs w:val="24"/>
              </w:rPr>
              <w:t>н</w:t>
            </w:r>
            <w:r>
              <w:rPr>
                <w:rFonts w:ascii="Times New Roman" w:hAnsi="Times New Roman" w:hint="default"/>
                <w:b/>
                <w:bCs/>
                <w:sz w:val="24"/>
                <w:szCs w:val="24"/>
              </w:rPr>
              <w:t>ие художественно-конструкторских проектов в материале</w:t>
            </w:r>
          </w:p>
        </w:tc>
        <w:tc>
          <w:tcPr>
            <w:cnfStyle w:val="000010100000"/>
            <w:tcW w:w="609" w:type="pct"/>
            <w:shd w:val="clear" w:color="auto" w:fill="auto"/>
          </w:tcPr>
          <w:p>
            <w:pPr>
              <w:pStyle w:val="Normal"/>
              <w:spacing w:after="0" w:line="240" w:lineRule="auto"/>
              <w:jc w:val="both"/>
              <w:rPr>
                <w:rFonts w:ascii="Times New Roman" w:hAnsi="Times New Roman" w:hint="default"/>
                <w:i/>
                <w:sz w:val="24"/>
                <w:szCs w:val="24"/>
              </w:rPr>
            </w:pPr>
            <w:r>
              <w:rPr>
                <w:rFonts w:ascii="Times New Roman" w:hAnsi="Times New Roman" w:hint="default"/>
                <w:i/>
                <w:sz w:val="24"/>
                <w:szCs w:val="24"/>
              </w:rPr>
              <w:t>120/82</w:t>
            </w:r>
          </w:p>
        </w:tc>
        <w:tc>
          <w:tcPr>
            <w:cnfStyle w:val="000001100000"/>
            <w:tcW w:w="441" w:type="pct"/>
            <w:shd w:val="clear" w:color="auto" w:fill="auto"/>
          </w:tcPr>
          <w:p>
            <w:pPr>
              <w:pStyle w:val="Normal"/>
              <w:spacing w:after="0" w:line="240" w:lineRule="auto"/>
              <w:jc w:val="both"/>
              <w:rPr>
                <w:rFonts w:ascii="Times New Roman" w:hAnsi="Times New Roman" w:hint="default"/>
                <w:i/>
                <w:sz w:val="24"/>
                <w:szCs w:val="24"/>
              </w:rPr>
            </w:pPr>
          </w:p>
        </w:tc>
        <w:tc>
          <w:tcPr>
            <w:cnfStyle w:val="000100100000"/>
            <w:tcW w:w="396" w:type="pct"/>
            <w:shd w:val="clear" w:color="auto" w:fill="auto"/>
          </w:tcPr>
          <w:p>
            <w:pPr>
              <w:pStyle w:val="Normal"/>
              <w:spacing w:after="0" w:line="240" w:lineRule="auto"/>
              <w:jc w:val="both"/>
              <w:rPr>
                <w:rFonts w:ascii="Times New Roman" w:hAnsi="Times New Roman" w:hint="default"/>
                <w:i/>
                <w:sz w:val="24"/>
                <w:szCs w:val="24"/>
              </w:rPr>
            </w:pPr>
          </w:p>
        </w:tc>
      </w:tr>
      <w:tr>
        <w:trPr>
          <w:wAfter w:w="0" w:type="dxa"/>
          <w:cantSplit w:val="off"/>
        </w:trPr>
        <w:tc>
          <w:tcPr>
            <w:cnfStyle w:val="001000010000"/>
            <w:tcW w:w="771"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Введение</w:t>
            </w: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tabs>
                <w:tab w:val="left" w:leader="none" w:pos="825"/>
              </w:tabs>
              <w:spacing w:line="240" w:lineRule="auto"/>
              <w:rPr>
                <w:rFonts w:ascii="Times New Roman" w:hAnsi="Times New Roman" w:hint="default"/>
                <w:b/>
                <w:bCs/>
                <w:sz w:val="24"/>
                <w:szCs w:val="24"/>
              </w:rPr>
            </w:pPr>
            <w:r>
              <w:rPr>
                <w:rFonts w:ascii="Times New Roman" w:hAnsi="Times New Roman" w:hint="default"/>
                <w:b/>
                <w:bCs/>
                <w:sz w:val="24"/>
                <w:szCs w:val="24"/>
              </w:rPr>
              <w:tab/>
            </w: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p>
          <w:p>
            <w:pPr>
              <w:pStyle w:val="Normal"/>
              <w:tabs>
                <w:tab w:val="left" w:leader="none" w:pos="825"/>
              </w:tabs>
              <w:spacing w:line="240" w:lineRule="auto"/>
              <w:rPr>
                <w:rFonts w:ascii="Times New Roman" w:hAnsi="Times New Roman" w:hint="default"/>
                <w:b/>
                <w:bCs/>
                <w:sz w:val="24"/>
                <w:szCs w:val="24"/>
              </w:rPr>
            </w:pPr>
            <w:r>
              <w:rPr>
                <w:rFonts w:ascii="Times New Roman" w:hAnsi="Times New Roman" w:hint="default"/>
                <w:b/>
                <w:bCs/>
                <w:sz w:val="24"/>
                <w:szCs w:val="24"/>
              </w:rPr>
              <w:tab/>
            </w:r>
          </w:p>
        </w:tc>
        <w:tc>
          <w:tcPr>
            <w:cnfStyle w:val="000010010000"/>
            <w:tcW w:w="2783"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bCs/>
                <w:sz w:val="24"/>
                <w:szCs w:val="24"/>
              </w:rPr>
              <w:t xml:space="preserve">Содержание </w:t>
            </w:r>
            <w:r>
              <w:rPr>
                <w:rFonts w:ascii="Times New Roman" w:hAnsi="Times New Roman" w:hint="default"/>
                <w:bCs/>
                <w:sz w:val="24"/>
                <w:szCs w:val="24"/>
              </w:rPr>
              <w:t>Цели и задачи МДК 02.01 Техническое исполнение дизайнерских проектов в материале, его роль в формировании у обучающихся профессиональных компетенций</w:t>
            </w:r>
            <w:r>
              <w:rPr>
                <w:rFonts w:ascii="Times New Roman" w:hAnsi="Times New Roman" w:hint="default"/>
                <w:bCs/>
                <w:sz w:val="24"/>
                <w:szCs w:val="24"/>
              </w:rPr>
              <w:t>.</w:t>
            </w:r>
            <w:r>
              <w:rPr>
                <w:rFonts w:ascii="Times New Roman" w:hAnsi="Times New Roman" w:hint="default"/>
                <w:bCs/>
                <w:sz w:val="24"/>
                <w:szCs w:val="24"/>
              </w:rPr>
              <w:t xml:space="preserve"> Краткая характеристика основных разделов модуля. Порядок, форма проведения занятий, использование основной и дополнительной литературы. Рекомендации по организации самостоятельной работы студентов при изучении модуля.</w:t>
            </w:r>
          </w:p>
        </w:tc>
        <w:tc>
          <w:tcPr>
            <w:cnfStyle w:val="000001010000"/>
            <w:tcW w:w="609" w:type="pct"/>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
                <w:sz w:val="24"/>
                <w:szCs w:val="24"/>
              </w:rPr>
              <w:t>1</w:t>
            </w:r>
          </w:p>
        </w:tc>
        <w:tc>
          <w:tcPr>
            <w:cnfStyle w:val="000010010000"/>
            <w:tcW w:w="441" w:type="pct"/>
            <w:vMerge w:val="restart"/>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
                <w:iCs/>
                <w:sz w:val="24"/>
                <w:szCs w:val="24"/>
              </w:rPr>
              <w:t>ОК1,ОК2, ОК3</w:t>
            </w:r>
          </w:p>
        </w:tc>
        <w:tc>
          <w:tcPr>
            <w:cnfStyle w:val="000100010000"/>
            <w:tcW w:w="396" w:type="pct"/>
            <w:vMerge w:val="restart"/>
            <w:shd w:val="clear" w:color="auto" w:fill="auto"/>
          </w:tcPr>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 xml:space="preserve">Зо </w:t>
            </w:r>
            <w:r>
              <w:rPr>
                <w:rFonts w:ascii="Times New Roman" w:hAnsi="Times New Roman" w:hint="default"/>
                <w:bCs/>
                <w:iCs/>
                <w:sz w:val="24"/>
                <w:szCs w:val="24"/>
              </w:rPr>
              <w:t>0</w:t>
            </w:r>
            <w:r>
              <w:rPr>
                <w:rFonts w:ascii="Times New Roman" w:hAnsi="Times New Roman" w:hint="default"/>
                <w:bCs/>
                <w:iCs/>
                <w:sz w:val="24"/>
                <w:szCs w:val="24"/>
              </w:rPr>
              <w:t>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02.03</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02.05</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03.01</w:t>
            </w:r>
          </w:p>
          <w:p>
            <w:pPr>
              <w:pStyle w:val="Normal"/>
              <w:spacing w:line="240" w:lineRule="auto"/>
              <w:jc w:val="both"/>
              <w:rPr>
                <w:rFonts w:ascii="Times New Roman" w:hAnsi="Times New Roman" w:hint="default"/>
                <w:i/>
                <w:iCs/>
                <w:sz w:val="24"/>
                <w:szCs w:val="24"/>
              </w:rPr>
            </w:pPr>
          </w:p>
        </w:tc>
      </w:tr>
      <w:tr>
        <w:trPr>
          <w:wAfter w:w="0" w:type="dxa"/>
          <w:cantSplit w:val="off"/>
        </w:trPr>
        <w:tc>
          <w:tcPr>
            <w:cnfStyle w:val="001000100000"/>
            <w:tcW w:w="77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Тема 1.1. </w:t>
            </w:r>
            <w:r>
              <w:rPr>
                <w:rFonts w:ascii="Times New Roman" w:hAnsi="Times New Roman" w:hint="default"/>
                <w:sz w:val="24"/>
                <w:szCs w:val="24"/>
              </w:rPr>
              <w:t xml:space="preserve"> </w:t>
            </w:r>
            <w:r>
              <w:rPr>
                <w:rFonts w:ascii="Times New Roman" w:hAnsi="Times New Roman" w:hint="default"/>
                <w:b/>
                <w:sz w:val="24"/>
                <w:szCs w:val="24"/>
              </w:rPr>
              <w:t>Ассортимент, функции одежды, требования предьявляемые к одежде.</w:t>
            </w:r>
          </w:p>
          <w:p>
            <w:pPr>
              <w:pStyle w:val="Normal"/>
              <w:spacing w:line="240" w:lineRule="auto"/>
              <w:jc w:val="center"/>
              <w:rPr>
                <w:rFonts w:ascii="Times New Roman" w:hAnsi="Times New Roman" w:hint="default"/>
                <w:b/>
                <w:bCs/>
                <w:sz w:val="24"/>
                <w:szCs w:val="24"/>
              </w:rPr>
            </w:pPr>
            <w:r>
              <w:rPr>
                <w:rFonts w:ascii="Times New Roman" w:hAnsi="Times New Roman" w:hint="default"/>
                <w:bCs/>
                <w:i/>
                <w:color w:val="0000ff"/>
                <w:sz w:val="24"/>
                <w:szCs w:val="24"/>
              </w:rPr>
              <w:t xml:space="preserve"> </w:t>
            </w:r>
          </w:p>
        </w:tc>
        <w:tc>
          <w:tcPr>
            <w:cnfStyle w:val="000010100000"/>
            <w:tcW w:w="2783" w:type="pct"/>
            <w:shd w:val="clear" w:color="auto" w:fill="auto"/>
          </w:tcPr>
          <w:p>
            <w:pPr>
              <w:pStyle w:val="Normal(web)"/>
              <w:rPr>
                <w:rFonts w:hint="default"/>
                <w:lang w:val="ru-RU"/>
              </w:rPr>
            </w:pPr>
            <w:r>
              <w:rPr>
                <w:rFonts w:hint="default"/>
                <w:b/>
                <w:bCs/>
                <w:lang w:val="ru-RU"/>
              </w:rPr>
              <w:t xml:space="preserve">Содержание: </w:t>
            </w:r>
            <w:r>
              <w:rPr>
                <w:rFonts w:hint="default"/>
                <w:lang w:val="ru-RU"/>
              </w:rPr>
              <w:t>Общие сведения об ассортименте одежды и обуви, классификация по условиям эксплуата</w:t>
            </w:r>
            <w:r>
              <w:rPr>
                <w:rFonts w:hint="default"/>
                <w:lang w:val="ru-RU"/>
              </w:rPr>
              <w:softHyphen/>
            </w:r>
            <w:r>
              <w:rPr>
                <w:rFonts w:hint="default"/>
                <w:lang w:val="ru-RU"/>
              </w:rPr>
              <w:t>ции, назначению, полов</w:t>
            </w:r>
            <w:r>
              <w:rPr>
                <w:rFonts w:hint="default"/>
                <w:lang w:val="ru-RU"/>
              </w:rPr>
              <w:t>о</w:t>
            </w:r>
            <w:r>
              <w:rPr>
                <w:rFonts w:hint="default"/>
                <w:lang w:val="ru-RU"/>
              </w:rPr>
              <w:t>з</w:t>
            </w:r>
            <w:r>
              <w:rPr>
                <w:rFonts w:hint="default"/>
                <w:lang w:val="ru-RU"/>
              </w:rPr>
              <w:t xml:space="preserve">растному признаку. Основные функции одежды и обуви. Основные показатели качества о - потребительские, технико-экономические. </w:t>
            </w:r>
          </w:p>
          <w:p>
            <w:pPr>
              <w:pStyle w:val="Normal(web)"/>
              <w:rPr>
                <w:rFonts w:hint="default"/>
                <w:lang w:val="ru-RU"/>
              </w:rPr>
            </w:pPr>
          </w:p>
        </w:tc>
        <w:tc>
          <w:tcPr>
            <w:cnfStyle w:val="000001100000"/>
            <w:tcW w:w="609" w:type="pct"/>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
                <w:sz w:val="24"/>
                <w:szCs w:val="24"/>
              </w:rPr>
              <w:t>1</w:t>
            </w:r>
          </w:p>
        </w:tc>
        <w:tc>
          <w:tcPr>
            <w:cnfStyle w:val="000010100000"/>
            <w:tcW w:w="441" w:type="pct"/>
            <w:vMerge w:val="continue"/>
            <w:shd w:val="clear" w:color="auto" w:fill="auto"/>
          </w:tcPr>
          <w:p>
            <w:pPr>
              <w:pStyle w:val="Normal"/>
              <w:spacing w:line="240" w:lineRule="auto"/>
              <w:jc w:val="both"/>
              <w:rPr>
                <w:rFonts w:ascii="Times New Roman" w:hAnsi="Times New Roman" w:hint="default"/>
                <w:i/>
                <w:iCs/>
                <w:sz w:val="24"/>
                <w:szCs w:val="24"/>
              </w:rPr>
            </w:pPr>
          </w:p>
        </w:tc>
        <w:tc>
          <w:tcPr>
            <w:cnfStyle w:val="000100100000"/>
            <w:tcW w:w="396" w:type="pct"/>
            <w:vMerge w:val="continue"/>
            <w:shd w:val="clear" w:color="auto" w:fill="auto"/>
          </w:tcPr>
          <w:p>
            <w:pPr>
              <w:pStyle w:val="Normal"/>
              <w:spacing w:line="240" w:lineRule="auto"/>
              <w:jc w:val="both"/>
              <w:rPr>
                <w:rFonts w:ascii="Times New Roman" w:hAnsi="Times New Roman" w:hint="default"/>
                <w:i/>
                <w:iCs/>
                <w:sz w:val="24"/>
                <w:szCs w:val="24"/>
              </w:rPr>
            </w:pPr>
          </w:p>
        </w:tc>
      </w:tr>
      <w:tr>
        <w:trPr>
          <w:wAfter w:w="0" w:type="dxa"/>
          <w:cantSplit w:val="off"/>
          <w:trHeight w:val="461" w:hRule="atLeast"/>
        </w:trPr>
        <w:tc>
          <w:tcPr>
            <w:cnfStyle w:val="001000010000"/>
            <w:tcW w:w="77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1.2</w:t>
            </w:r>
          </w:p>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Обувная и кожгалантерейная промышленность </w:t>
            </w:r>
            <w:r>
              <w:rPr>
                <w:rFonts w:ascii="Times New Roman" w:hAnsi="Times New Roman" w:hint="default"/>
                <w:b/>
                <w:bCs/>
                <w:sz w:val="24"/>
                <w:szCs w:val="24"/>
              </w:rPr>
              <w:t>Характеристика силуэтов, формы.</w:t>
            </w: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Содержание </w:t>
            </w:r>
            <w:r>
              <w:rPr>
                <w:rFonts w:ascii="Times New Roman" w:hAnsi="Times New Roman" w:hint="default"/>
                <w:bCs/>
                <w:sz w:val="24"/>
                <w:szCs w:val="24"/>
              </w:rPr>
              <w:t>Классификация конструкций</w:t>
            </w:r>
            <w:r>
              <w:rPr>
                <w:rFonts w:ascii="Times New Roman" w:hAnsi="Times New Roman" w:hint="default"/>
                <w:b/>
                <w:bCs/>
                <w:sz w:val="24"/>
                <w:szCs w:val="24"/>
              </w:rPr>
              <w:t>.</w:t>
            </w:r>
            <w:r>
              <w:rPr>
                <w:rFonts w:ascii="Times New Roman" w:hAnsi="Times New Roman" w:hint="default"/>
                <w:sz w:val="24"/>
                <w:szCs w:val="24"/>
              </w:rPr>
              <w:t xml:space="preserve"> </w:t>
            </w:r>
            <w:r>
              <w:rPr>
                <w:rFonts w:ascii="Times New Roman" w:hAnsi="Times New Roman" w:hint="default"/>
                <w:sz w:val="24"/>
                <w:szCs w:val="24"/>
              </w:rPr>
              <w:t>С</w:t>
            </w:r>
            <w:r>
              <w:rPr>
                <w:rFonts w:ascii="Times New Roman" w:hAnsi="Times New Roman" w:hint="default"/>
                <w:sz w:val="24"/>
                <w:szCs w:val="24"/>
              </w:rPr>
              <w:t>о</w:t>
            </w:r>
            <w:r>
              <w:rPr>
                <w:rFonts w:ascii="Times New Roman" w:hAnsi="Times New Roman" w:hint="default"/>
                <w:sz w:val="24"/>
                <w:szCs w:val="24"/>
              </w:rPr>
              <w:t>в</w:t>
            </w:r>
            <w:r>
              <w:rPr>
                <w:rFonts w:ascii="Times New Roman" w:hAnsi="Times New Roman" w:hint="default"/>
                <w:sz w:val="24"/>
                <w:szCs w:val="24"/>
              </w:rPr>
              <w:t>ременное состояние обувной и кожгалантерейной промышленности. Задачи, стоящие перед ними в области конструирования изделий из кожи. Развитие конструкций обуви. Возникновение обуви, ее назначение. Развитие форм обуви</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36</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В том числе практических заняти</w:t>
            </w:r>
            <w:r>
              <w:rPr>
                <w:rFonts w:ascii="Times New Roman" w:hAnsi="Times New Roman" w:hint="default"/>
                <w:b/>
                <w:bCs/>
                <w:sz w:val="24"/>
                <w:szCs w:val="24"/>
              </w:rPr>
              <w:t>й</w:t>
            </w:r>
            <w:r>
              <w:rPr>
                <w:rFonts w:ascii="Times New Roman" w:hAnsi="Times New Roman" w:hint="default"/>
                <w:b/>
                <w:bCs/>
                <w:sz w:val="24"/>
                <w:szCs w:val="24"/>
              </w:rPr>
              <w:t xml:space="preserve"> </w:t>
            </w:r>
            <w:r>
              <w:rPr>
                <w:rFonts w:ascii="Times New Roman" w:hAnsi="Times New Roman" w:hint="default"/>
                <w:b/>
                <w:bCs/>
                <w:sz w:val="24"/>
                <w:szCs w:val="24"/>
              </w:rPr>
              <w:t>и лабораторных работ</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30</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1 </w:t>
            </w:r>
            <w:r>
              <w:rPr>
                <w:rFonts w:ascii="Times New Roman" w:hAnsi="Times New Roman" w:hint="default"/>
                <w:sz w:val="24"/>
                <w:szCs w:val="24"/>
              </w:rPr>
              <w:t>Определение процесса формообразования.</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Практическая работа № 2</w:t>
            </w:r>
            <w:r>
              <w:rPr>
                <w:rFonts w:ascii="Times New Roman" w:hAnsi="Times New Roman" w:hint="default"/>
                <w:sz w:val="24"/>
                <w:szCs w:val="24"/>
              </w:rPr>
              <w:t xml:space="preserve"> Определение объема одежды</w:t>
            </w:r>
            <w:r>
              <w:rPr>
                <w:rFonts w:ascii="Times New Roman" w:hAnsi="Times New Roman" w:hint="default"/>
                <w:sz w:val="24"/>
                <w:szCs w:val="24"/>
              </w:rPr>
              <w:t xml:space="preserve">, формы обуви </w:t>
            </w:r>
            <w:r>
              <w:rPr>
                <w:rFonts w:ascii="Times New Roman" w:hAnsi="Times New Roman" w:hint="default"/>
                <w:sz w:val="24"/>
                <w:szCs w:val="24"/>
              </w:rPr>
              <w:t xml:space="preserve"> с учетом направления моды.</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3 </w:t>
            </w:r>
            <w:r>
              <w:rPr>
                <w:rFonts w:ascii="Times New Roman" w:hAnsi="Times New Roman" w:hint="default"/>
                <w:sz w:val="24"/>
                <w:szCs w:val="24"/>
              </w:rPr>
              <w:t>.Работа с бумагой и картоном. Бумажн</w:t>
            </w:r>
            <w:r>
              <w:rPr>
                <w:rFonts w:ascii="Times New Roman" w:hAnsi="Times New Roman" w:hint="default"/>
                <w:sz w:val="24"/>
                <w:szCs w:val="24"/>
              </w:rPr>
              <w:t>а</w:t>
            </w:r>
            <w:r>
              <w:rPr>
                <w:rFonts w:ascii="Times New Roman" w:hAnsi="Times New Roman" w:hint="default"/>
                <w:sz w:val="24"/>
                <w:szCs w:val="24"/>
              </w:rPr>
              <w:t>я</w:t>
            </w:r>
            <w:r>
              <w:rPr>
                <w:rFonts w:ascii="Times New Roman" w:hAnsi="Times New Roman" w:hint="default"/>
                <w:sz w:val="24"/>
                <w:szCs w:val="24"/>
              </w:rPr>
              <w:t xml:space="preserve"> пластика.   Изготовление плоских разрезных структур.</w:t>
            </w:r>
            <w:r>
              <w:rPr>
                <w:rFonts w:ascii="Times New Roman" w:hAnsi="Times New Roman" w:hint="default"/>
                <w:color w:val="181818"/>
                <w:sz w:val="24"/>
                <w:szCs w:val="24"/>
                <w:shd w:val="clear" w:color="auto" w:fill="ffffff"/>
              </w:rPr>
              <w:t xml:space="preserve"> Изготовление объемной поверхности.</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010000"/>
            <w:tcW w:w="441" w:type="pct"/>
            <w:vMerge w:val="restar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ПК21,-ПК 2.5</w:t>
            </w:r>
          </w:p>
        </w:tc>
        <w:tc>
          <w:tcPr>
            <w:cnfStyle w:val="000100010000"/>
            <w:tcW w:w="396" w:type="pct"/>
            <w:vMerge w:val="restart"/>
            <w:shd w:val="clear" w:color="auto" w:fill="auto"/>
          </w:tcPr>
          <w:p>
            <w:pPr>
              <w:pStyle w:val="Normal"/>
              <w:spacing w:after="0" w:line="240" w:lineRule="auto"/>
              <w:rPr>
                <w:rFonts w:ascii="Times New Roman" w:hAnsi="Times New Roman" w:hint="default"/>
                <w:b/>
                <w:sz w:val="24"/>
                <w:szCs w:val="24"/>
              </w:rPr>
            </w:pPr>
            <w:r>
              <w:rPr>
                <w:rFonts w:ascii="Times New Roman" w:hAnsi="Times New Roman" w:hint="default"/>
                <w:b/>
                <w:sz w:val="24"/>
                <w:szCs w:val="24"/>
              </w:rPr>
              <w:t>Н 2.2.01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2.2.01.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Зп 2.2.02</w:t>
            </w:r>
          </w:p>
          <w:p>
            <w:pPr>
              <w:pStyle w:val="Normal"/>
              <w:spacing w:after="0" w:line="240" w:lineRule="auto"/>
              <w:jc w:val="both"/>
              <w:rPr>
                <w:rFonts w:ascii="Times New Roman" w:hAnsi="Times New Roman" w:hint="default"/>
                <w:b/>
                <w:sz w:val="24"/>
                <w:szCs w:val="24"/>
              </w:rPr>
            </w:pPr>
            <w:r>
              <w:rPr>
                <w:rFonts w:ascii="Times New Roman" w:hAnsi="Times New Roman" w:hint="default"/>
                <w:b/>
                <w:sz w:val="24"/>
                <w:szCs w:val="24"/>
              </w:rPr>
              <w:t>Н 2.3.01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2.3.01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2.3.02.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Зп 2.3.02. </w:t>
            </w:r>
          </w:p>
          <w:p>
            <w:pPr>
              <w:pStyle w:val="Normal"/>
              <w:spacing w:after="0" w:line="240" w:lineRule="auto"/>
              <w:rPr>
                <w:rFonts w:ascii="Times New Roman" w:hAnsi="Times New Roman" w:hint="default"/>
                <w:sz w:val="24"/>
                <w:szCs w:val="24"/>
              </w:rPr>
            </w:pPr>
            <w:r>
              <w:rPr>
                <w:rFonts w:ascii="Times New Roman" w:hAnsi="Times New Roman" w:hint="default"/>
                <w:b/>
                <w:sz w:val="24"/>
                <w:szCs w:val="24"/>
              </w:rPr>
              <w:t>Н 2.4.01</w:t>
            </w:r>
          </w:p>
          <w:p>
            <w:pPr>
              <w:pStyle w:val="Normal"/>
              <w:spacing w:after="0" w:line="240" w:lineRule="auto"/>
              <w:rPr>
                <w:rFonts w:ascii="Times New Roman" w:hAnsi="Times New Roman" w:hint="default"/>
                <w:sz w:val="24"/>
                <w:szCs w:val="24"/>
              </w:rPr>
            </w:pPr>
            <w:r>
              <w:rPr>
                <w:rFonts w:ascii="Times New Roman" w:hAnsi="Times New Roman" w:hint="default"/>
                <w:b/>
                <w:sz w:val="24"/>
                <w:szCs w:val="24"/>
              </w:rPr>
              <w:t>Уп 2.4.01</w:t>
            </w:r>
            <w:r>
              <w:rPr>
                <w:rFonts w:ascii="Times New Roman" w:hAnsi="Times New Roman" w:hint="default"/>
                <w:sz w:val="24"/>
                <w:szCs w:val="24"/>
              </w:rPr>
              <w:t xml:space="preserve"> </w:t>
            </w:r>
          </w:p>
          <w:p>
            <w:pPr>
              <w:pStyle w:val="Normal"/>
              <w:spacing w:after="0" w:line="240" w:lineRule="auto"/>
              <w:rPr>
                <w:rFonts w:ascii="Times New Roman" w:hAnsi="Times New Roman" w:hint="default"/>
                <w:sz w:val="24"/>
                <w:szCs w:val="24"/>
              </w:rPr>
            </w:pPr>
            <w:r>
              <w:rPr>
                <w:rFonts w:ascii="Times New Roman" w:hAnsi="Times New Roman" w:hint="default"/>
                <w:sz w:val="24"/>
                <w:szCs w:val="24"/>
                <w:shd w:val="clear" w:color="auto" w:fill="ffffff"/>
              </w:rPr>
              <w:t xml:space="preserve">Зп 2.4.01 </w:t>
            </w:r>
          </w:p>
          <w:p>
            <w:pPr>
              <w:pStyle w:val="Normal"/>
              <w:spacing w:after="0" w:line="240" w:lineRule="auto"/>
              <w:jc w:val="both"/>
              <w:rPr>
                <w:rFonts w:ascii="Times New Roman" w:hAnsi="Times New Roman" w:hint="default"/>
                <w:b/>
                <w:sz w:val="24"/>
                <w:szCs w:val="24"/>
              </w:rPr>
            </w:pPr>
            <w:r>
              <w:rPr>
                <w:rFonts w:ascii="Times New Roman" w:hAnsi="Times New Roman" w:hint="default"/>
                <w:b/>
                <w:sz w:val="24"/>
                <w:szCs w:val="24"/>
              </w:rPr>
              <w:t>Н 2.5.01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2.5.01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2.5.02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Зп 2.5.01 </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w:t>
            </w:r>
            <w:r>
              <w:rPr>
                <w:rFonts w:ascii="Times New Roman" w:hAnsi="Times New Roman" w:hint="default"/>
                <w:b/>
                <w:sz w:val="24"/>
                <w:szCs w:val="24"/>
              </w:rPr>
              <w:t>е</w:t>
            </w:r>
            <w:r>
              <w:rPr>
                <w:rFonts w:ascii="Times New Roman" w:hAnsi="Times New Roman" w:hint="default"/>
                <w:b/>
                <w:sz w:val="24"/>
                <w:szCs w:val="24"/>
              </w:rPr>
              <w:t>с</w:t>
            </w:r>
            <w:r>
              <w:rPr>
                <w:rFonts w:ascii="Times New Roman" w:hAnsi="Times New Roman" w:hint="default"/>
                <w:b/>
                <w:sz w:val="24"/>
                <w:szCs w:val="24"/>
              </w:rPr>
              <w:t xml:space="preserve">кая работа № 4 </w:t>
            </w:r>
            <w:r>
              <w:rPr>
                <w:rFonts w:ascii="Times New Roman" w:hAnsi="Times New Roman" w:hint="default"/>
                <w:sz w:val="24"/>
                <w:szCs w:val="24"/>
              </w:rPr>
              <w:t>Текущий контроль</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tabs>
                <w:tab w:val="left" w:leader="none" w:pos="3138"/>
              </w:tabs>
              <w:spacing w:line="240" w:lineRule="auto"/>
              <w:rPr>
                <w:rFonts w:ascii="Times New Roman" w:hAnsi="Times New Roman" w:hint="default"/>
                <w:b/>
                <w:sz w:val="24"/>
                <w:szCs w:val="24"/>
              </w:rPr>
            </w:pPr>
            <w:r>
              <w:rPr>
                <w:rFonts w:ascii="Times New Roman" w:hAnsi="Times New Roman" w:hint="default"/>
                <w:b/>
                <w:sz w:val="24"/>
                <w:szCs w:val="24"/>
              </w:rPr>
              <w:t>Практическая работа № 5</w:t>
              <w:tab/>
            </w:r>
            <w:r>
              <w:rPr>
                <w:rFonts w:ascii="Times New Roman" w:hAnsi="Times New Roman" w:hint="default"/>
                <w:sz w:val="24"/>
                <w:szCs w:val="24"/>
              </w:rPr>
              <w:t xml:space="preserve">Проектирование изделия по эскизу. Зарисовка эскиза. Составление технического описания. Построение чертежа БК и ИМК. </w:t>
            </w:r>
            <w:r>
              <w:rPr>
                <w:rFonts w:ascii="Times New Roman" w:hAnsi="Times New Roman" w:hint="default"/>
                <w:color w:val="181818"/>
                <w:sz w:val="24"/>
                <w:szCs w:val="24"/>
                <w:shd w:val="clear" w:color="auto" w:fill="ffffff"/>
              </w:rPr>
              <w:t xml:space="preserve">Создание эскизов обуви с учетом анатомо – биологических особенностей стопы. </w:t>
            </w:r>
            <w:r>
              <w:rPr>
                <w:rFonts w:ascii="Times New Roman" w:hAnsi="Times New Roman" w:hint="default"/>
                <w:color w:val="181818"/>
                <w:sz w:val="24"/>
                <w:szCs w:val="24"/>
                <w:shd w:val="clear" w:color="auto" w:fill="ffffff"/>
              </w:rPr>
              <w:t>С</w:t>
            </w:r>
            <w:r>
              <w:rPr>
                <w:rFonts w:ascii="Times New Roman" w:hAnsi="Times New Roman" w:hint="default"/>
                <w:color w:val="181818"/>
                <w:sz w:val="24"/>
                <w:szCs w:val="24"/>
                <w:shd w:val="clear" w:color="auto" w:fill="ffffff"/>
              </w:rPr>
              <w:t>о</w:t>
            </w:r>
            <w:r>
              <w:rPr>
                <w:rFonts w:ascii="Times New Roman" w:hAnsi="Times New Roman" w:hint="default"/>
                <w:color w:val="181818"/>
                <w:sz w:val="24"/>
                <w:szCs w:val="24"/>
                <w:shd w:val="clear" w:color="auto" w:fill="ffffff"/>
              </w:rPr>
              <w:t>здание эскиза колодки с измененной носочной частью.</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16</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Самостоятельная работа обучающегося </w:t>
            </w:r>
            <w:r>
              <w:rPr>
                <w:rFonts w:ascii="Times New Roman" w:hAnsi="Times New Roman" w:hint="default"/>
                <w:color w:val="181818"/>
                <w:sz w:val="24"/>
                <w:szCs w:val="24"/>
                <w:shd w:val="clear" w:color="auto" w:fill="ffffff"/>
              </w:rPr>
              <w:t>Создание эскиза максимально устойчивой формы.</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Промежуточная аттестация (контрольная работа)</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4"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Всего за 4 семестр </w:t>
            </w:r>
          </w:p>
        </w:tc>
        <w:tc>
          <w:tcPr>
            <w:cnfStyle w:val="000010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38</w:t>
            </w:r>
          </w:p>
        </w:tc>
        <w:tc>
          <w:tcPr>
            <w:cnfStyle w:val="000001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1.3 Моделирование исходны</w:t>
            </w:r>
            <w:r>
              <w:rPr>
                <w:rFonts w:ascii="Times New Roman" w:hAnsi="Times New Roman" w:hint="default"/>
                <w:b/>
                <w:bCs/>
                <w:sz w:val="24"/>
                <w:szCs w:val="24"/>
              </w:rPr>
              <w:t>х</w:t>
            </w:r>
            <w:r>
              <w:rPr>
                <w:rFonts w:ascii="Times New Roman" w:hAnsi="Times New Roman" w:hint="default"/>
                <w:b/>
                <w:bCs/>
                <w:sz w:val="24"/>
                <w:szCs w:val="24"/>
              </w:rPr>
              <w:t xml:space="preserve"> </w:t>
            </w:r>
            <w:r>
              <w:rPr>
                <w:rFonts w:ascii="Times New Roman" w:hAnsi="Times New Roman" w:hint="default"/>
                <w:b/>
                <w:bCs/>
                <w:sz w:val="24"/>
                <w:szCs w:val="24"/>
              </w:rPr>
              <w:t>модельных конструкций.</w:t>
            </w:r>
            <w:r>
              <w:rPr>
                <w:rFonts w:ascii="Times New Roman" w:hAnsi="Times New Roman" w:hint="default"/>
                <w:color w:val="181818"/>
                <w:sz w:val="24"/>
                <w:szCs w:val="24"/>
                <w:shd w:val="clear" w:color="auto" w:fill="ffffff"/>
              </w:rPr>
              <w:t xml:space="preserve"> УЭК (унифицированные конструктивные элементы)</w:t>
            </w: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Содержание: </w:t>
            </w:r>
            <w:r>
              <w:rPr>
                <w:rFonts w:ascii="Times New Roman" w:hAnsi="Times New Roman" w:hint="default"/>
                <w:sz w:val="24"/>
                <w:szCs w:val="24"/>
              </w:rPr>
              <w:t>Характеристика  исходных модельны</w:t>
            </w:r>
            <w:r>
              <w:rPr>
                <w:rFonts w:ascii="Times New Roman" w:hAnsi="Times New Roman" w:hint="default"/>
                <w:sz w:val="24"/>
                <w:szCs w:val="24"/>
              </w:rPr>
              <w:t>х конструкций.</w:t>
            </w:r>
            <w:r>
              <w:rPr>
                <w:rFonts w:ascii="Times New Roman" w:hAnsi="Times New Roman" w:hint="default"/>
                <w:color w:val="181818"/>
                <w:sz w:val="24"/>
                <w:szCs w:val="24"/>
                <w:shd w:val="clear" w:color="auto" w:fill="ffffff"/>
              </w:rPr>
              <w:t xml:space="preserve"> Преобразование форм с использованием УЭК (унифицированных конструктивных элементов).</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18</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ОК01,ОК02, ОК03 ПК21,-ПК 2.5</w:t>
            </w:r>
          </w:p>
        </w:tc>
        <w:tc>
          <w:tcPr>
            <w:cnfStyle w:val="000100010000"/>
            <w:tcW w:w="396" w:type="pct"/>
            <w:shd w:val="clear" w:color="auto" w:fill="auto"/>
          </w:tcPr>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02.03</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02.05</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ab/>
              <w:t>Н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2.2.01.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2.3.01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2.3.02.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2.3.02.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2.5.01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2.5.01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2.5.02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2.5.01 </w:t>
            </w:r>
          </w:p>
          <w:p>
            <w:pPr>
              <w:pStyle w:val="Normal"/>
              <w:spacing w:line="240" w:lineRule="auto"/>
              <w:rPr>
                <w:rFonts w:ascii="Times New Roman" w:hAnsi="Times New Roman" w:hint="default"/>
                <w:b/>
                <w:i/>
                <w:sz w:val="24"/>
                <w:szCs w:val="24"/>
              </w:rPr>
            </w:pP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ab/>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ab/>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ab/>
            </w: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8</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6 </w:t>
            </w:r>
            <w:r>
              <w:rPr>
                <w:rFonts w:ascii="Times New Roman" w:hAnsi="Times New Roman" w:hint="default"/>
                <w:color w:val="181818"/>
                <w:sz w:val="24"/>
                <w:szCs w:val="24"/>
                <w:shd w:val="clear" w:color="auto" w:fill="ffffff"/>
              </w:rPr>
              <w:t>Конструктивные преобразования обуви с применением съемных деталей.</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ПК2.1,2.3</w:t>
            </w:r>
          </w:p>
        </w:tc>
        <w:tc>
          <w:tcPr>
            <w:cnfStyle w:val="000100010000"/>
            <w:tcW w:w="396"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2.2.01.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2.3.01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2.3.02.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2.3.02.</w:t>
            </w: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7 </w:t>
            </w:r>
            <w:r>
              <w:rPr>
                <w:rFonts w:ascii="Times New Roman" w:hAnsi="Times New Roman" w:hint="default"/>
                <w:sz w:val="24"/>
                <w:szCs w:val="24"/>
              </w:rPr>
              <w:t>Расчет и построение издели</w:t>
            </w:r>
            <w:r>
              <w:rPr>
                <w:rFonts w:ascii="Times New Roman" w:hAnsi="Times New Roman" w:hint="default"/>
                <w:sz w:val="24"/>
                <w:szCs w:val="24"/>
              </w:rPr>
              <w:t>й</w:t>
            </w:r>
            <w:r>
              <w:rPr>
                <w:rFonts w:ascii="Times New Roman" w:hAnsi="Times New Roman" w:hint="default"/>
                <w:sz w:val="24"/>
                <w:szCs w:val="24"/>
              </w:rPr>
              <w:t xml:space="preserve"> </w:t>
            </w:r>
            <w:r>
              <w:rPr>
                <w:rFonts w:ascii="Times New Roman" w:hAnsi="Times New Roman" w:hint="default"/>
                <w:sz w:val="24"/>
                <w:szCs w:val="24"/>
              </w:rPr>
              <w:t>из кожи</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after="0" w:line="240" w:lineRule="auto"/>
              <w:rPr>
                <w:rFonts w:ascii="Times New Roman" w:hAnsi="Times New Roman" w:hint="default"/>
                <w:b/>
                <w:sz w:val="24"/>
                <w:szCs w:val="24"/>
              </w:rPr>
            </w:pPr>
            <w:r>
              <w:rPr>
                <w:rFonts w:ascii="Times New Roman" w:hAnsi="Times New Roman" w:hint="default"/>
                <w:b/>
                <w:sz w:val="24"/>
                <w:szCs w:val="24"/>
              </w:rPr>
              <w:t>Практи</w:t>
            </w:r>
            <w:r>
              <w:rPr>
                <w:rFonts w:ascii="Times New Roman" w:hAnsi="Times New Roman" w:hint="default"/>
                <w:b/>
                <w:sz w:val="24"/>
                <w:szCs w:val="24"/>
              </w:rPr>
              <w:t>ч</w:t>
            </w:r>
            <w:r>
              <w:rPr>
                <w:rFonts w:ascii="Times New Roman" w:hAnsi="Times New Roman" w:hint="default"/>
                <w:b/>
                <w:sz w:val="24"/>
                <w:szCs w:val="24"/>
              </w:rPr>
              <w:t>е</w:t>
            </w:r>
            <w:r>
              <w:rPr>
                <w:rFonts w:ascii="Times New Roman" w:hAnsi="Times New Roman" w:hint="default"/>
                <w:b/>
                <w:sz w:val="24"/>
                <w:szCs w:val="24"/>
              </w:rPr>
              <w:t xml:space="preserve">ская работа № 8 </w:t>
            </w:r>
            <w:r>
              <w:rPr>
                <w:rFonts w:ascii="Times New Roman" w:hAnsi="Times New Roman" w:hint="default"/>
                <w:sz w:val="24"/>
                <w:szCs w:val="24"/>
              </w:rPr>
              <w:t>Конструктивная характеристика папок, изделий мелкой кожгалантереи, ремней</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9 </w:t>
            </w:r>
            <w:r>
              <w:rPr>
                <w:rFonts w:ascii="Times New Roman" w:hAnsi="Times New Roman" w:hint="default"/>
                <w:sz w:val="24"/>
                <w:szCs w:val="24"/>
              </w:rPr>
              <w:t>Основные положения художественного конструирования кожгалантерейных изделий</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Самостоятельная работа обучающегося </w:t>
            </w:r>
            <w:r>
              <w:rPr>
                <w:rFonts w:ascii="Times New Roman" w:hAnsi="Times New Roman" w:hint="default"/>
                <w:sz w:val="24"/>
                <w:szCs w:val="24"/>
              </w:rPr>
              <w:t>Приемы проектиро</w:t>
            </w:r>
            <w:r>
              <w:rPr>
                <w:rFonts w:ascii="Times New Roman" w:hAnsi="Times New Roman" w:hint="default"/>
                <w:sz w:val="24"/>
                <w:szCs w:val="24"/>
              </w:rPr>
              <w:t>в</w:t>
            </w:r>
            <w:r>
              <w:rPr>
                <w:rFonts w:ascii="Times New Roman" w:hAnsi="Times New Roman" w:hint="default"/>
                <w:sz w:val="24"/>
                <w:szCs w:val="24"/>
              </w:rPr>
              <w:t>а</w:t>
            </w:r>
            <w:r>
              <w:rPr>
                <w:rFonts w:ascii="Times New Roman" w:hAnsi="Times New Roman" w:hint="default"/>
                <w:sz w:val="24"/>
                <w:szCs w:val="24"/>
              </w:rPr>
              <w:t>ния дополнительных наружных деталей . Приемы проектирования дополнительных внутренних деталей. 2 1 Приемы проектирования дополнительных промежуточных деталей. 2 1 Моделирование изделий, изготовляемых с применением прогрессивной технологии.</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8</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Тема 1.4 </w:t>
            </w:r>
            <w:r>
              <w:rPr>
                <w:rFonts w:ascii="Times New Roman" w:hAnsi="Times New Roman" w:hint="default"/>
                <w:sz w:val="24"/>
                <w:szCs w:val="24"/>
              </w:rPr>
              <w:t>О</w:t>
            </w:r>
            <w:r>
              <w:rPr>
                <w:rFonts w:ascii="Times New Roman" w:hAnsi="Times New Roman" w:hint="default"/>
                <w:sz w:val="24"/>
                <w:szCs w:val="24"/>
              </w:rPr>
              <w:t>с</w:t>
            </w:r>
            <w:r>
              <w:rPr>
                <w:rFonts w:ascii="Times New Roman" w:hAnsi="Times New Roman" w:hint="default"/>
                <w:sz w:val="24"/>
                <w:szCs w:val="24"/>
              </w:rPr>
              <w:t>новные положения по конструированию деталей верха обуви</w:t>
            </w: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Содержание </w:t>
            </w:r>
            <w:r>
              <w:rPr>
                <w:rFonts w:ascii="Times New Roman" w:hAnsi="Times New Roman" w:hint="default"/>
                <w:sz w:val="24"/>
                <w:szCs w:val="24"/>
              </w:rPr>
              <w:t xml:space="preserve">Последовательность разработки конструкции обуви. Методы построения моделей обуви, их преимущества и недостатки. Способы получения рабочей развертки боковой поверхности колодки. Понятие о </w:t>
            </w:r>
            <w:r>
              <w:rPr>
                <w:rFonts w:ascii="Times New Roman" w:hAnsi="Times New Roman" w:hint="default"/>
                <w:sz w:val="24"/>
                <w:szCs w:val="24"/>
              </w:rPr>
              <w:t>б</w:t>
            </w:r>
            <w:r>
              <w:rPr>
                <w:rFonts w:ascii="Times New Roman" w:hAnsi="Times New Roman" w:hint="default"/>
                <w:sz w:val="24"/>
                <w:szCs w:val="24"/>
              </w:rPr>
              <w:t>а</w:t>
            </w:r>
            <w:r>
              <w:rPr>
                <w:rFonts w:ascii="Times New Roman" w:hAnsi="Times New Roman" w:hint="default"/>
                <w:sz w:val="24"/>
                <w:szCs w:val="24"/>
              </w:rPr>
              <w:t>зисных линиях.</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22</w:t>
            </w:r>
          </w:p>
        </w:tc>
        <w:tc>
          <w:tcPr>
            <w:cnfStyle w:val="000010100000"/>
            <w:tcW w:w="441" w:type="pct"/>
            <w:vMerge w:val="restar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ОК01,ОК02, ОК03 ПК21,-ПК 2.5</w:t>
            </w:r>
          </w:p>
        </w:tc>
        <w:tc>
          <w:tcPr>
            <w:cnfStyle w:val="000100100000"/>
            <w:tcW w:w="396" w:type="pct"/>
            <w:vMerge w:val="restart"/>
            <w:shd w:val="clear" w:color="auto" w:fill="auto"/>
          </w:tcPr>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02.03</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02.05</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ab/>
              <w:t>Н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2.2.01.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2.3.01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2.3.02.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2.3.02.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2.5.01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2.5.01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2.5</w:t>
            </w:r>
            <w:r>
              <w:rPr>
                <w:rFonts w:ascii="Times New Roman" w:hAnsi="Times New Roman" w:hint="default"/>
                <w:b/>
                <w:i/>
                <w:sz w:val="24"/>
                <w:szCs w:val="24"/>
              </w:rPr>
              <w:t>.</w:t>
            </w:r>
            <w:r>
              <w:rPr>
                <w:rFonts w:ascii="Times New Roman" w:hAnsi="Times New Roman" w:hint="default"/>
                <w:b/>
                <w:i/>
                <w:sz w:val="24"/>
                <w:szCs w:val="24"/>
              </w:rPr>
              <w:t>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2.5.01 </w:t>
            </w:r>
          </w:p>
          <w:p>
            <w:pPr>
              <w:pStyle w:val="Normal"/>
              <w:spacing w:line="240" w:lineRule="auto"/>
              <w:rPr>
                <w:rFonts w:ascii="Times New Roman" w:hAnsi="Times New Roman" w:hint="default"/>
                <w:b/>
                <w:i/>
                <w:sz w:val="24"/>
                <w:szCs w:val="24"/>
              </w:rPr>
            </w:pP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ab/>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ab/>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ab/>
            </w: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10</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10 </w:t>
            </w:r>
            <w:r>
              <w:rPr>
                <w:rFonts w:ascii="Times New Roman" w:hAnsi="Times New Roman" w:hint="default"/>
                <w:color w:val="000000"/>
                <w:sz w:val="24"/>
                <w:szCs w:val="24"/>
              </w:rPr>
              <w:t>Методы разработки конструкции изделия по модели и рисунку</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b/>
                <w:sz w:val="24"/>
                <w:szCs w:val="24"/>
              </w:rPr>
              <w:t xml:space="preserve">Практическая работа № 11 </w:t>
            </w:r>
            <w:r>
              <w:rPr>
                <w:rFonts w:ascii="Times New Roman" w:hAnsi="Times New Roman" w:hint="default"/>
                <w:sz w:val="24"/>
                <w:szCs w:val="24"/>
              </w:rPr>
              <w:t xml:space="preserve">Анализ изменения формы </w:t>
            </w:r>
            <w:r>
              <w:rPr>
                <w:rFonts w:ascii="Times New Roman" w:hAnsi="Times New Roman" w:hint="default"/>
                <w:sz w:val="24"/>
                <w:szCs w:val="24"/>
              </w:rPr>
              <w:t>.</w:t>
            </w:r>
          </w:p>
          <w:p>
            <w:pPr>
              <w:pStyle w:val="Normal"/>
              <w:spacing w:after="0" w:line="240" w:lineRule="auto"/>
              <w:rPr>
                <w:rFonts w:ascii="Times New Roman" w:hAnsi="Times New Roman" w:hint="default"/>
                <w:b/>
                <w:sz w:val="24"/>
                <w:szCs w:val="24"/>
              </w:rPr>
            </w:pP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after="0"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12 </w:t>
            </w:r>
            <w:r>
              <w:rPr>
                <w:rFonts w:ascii="Times New Roman" w:hAnsi="Times New Roman" w:hint="default"/>
                <w:sz w:val="24"/>
                <w:szCs w:val="24"/>
              </w:rPr>
              <w:t>Построение развертки</w:t>
            </w:r>
            <w:r>
              <w:rPr>
                <w:rFonts w:ascii="Times New Roman" w:hAnsi="Times New Roman" w:hint="default"/>
                <w:sz w:val="24"/>
                <w:szCs w:val="24"/>
              </w:rPr>
              <w:t xml:space="preserve"> </w:t>
            </w:r>
            <w:r>
              <w:rPr>
                <w:rFonts w:ascii="Times New Roman" w:hAnsi="Times New Roman" w:hint="default"/>
                <w:sz w:val="24"/>
                <w:szCs w:val="24"/>
              </w:rPr>
              <w:t>копировальным способом.</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13 Текущий контроль </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after="0" w:line="240" w:lineRule="auto"/>
              <w:jc w:val="both"/>
              <w:rPr>
                <w:rFonts w:ascii="Times New Roman" w:hAnsi="Times New Roman" w:hint="default"/>
                <w:b/>
                <w:sz w:val="24"/>
                <w:szCs w:val="24"/>
              </w:rPr>
            </w:pPr>
            <w:r>
              <w:rPr>
                <w:rFonts w:ascii="Times New Roman" w:hAnsi="Times New Roman" w:hint="default"/>
                <w:b/>
                <w:sz w:val="24"/>
                <w:szCs w:val="24"/>
              </w:rPr>
              <w:t xml:space="preserve">Практическая работа № 14 </w:t>
            </w:r>
            <w:r>
              <w:rPr>
                <w:rFonts w:ascii="Times New Roman" w:hAnsi="Times New Roman" w:hint="default"/>
                <w:sz w:val="24"/>
                <w:szCs w:val="24"/>
              </w:rPr>
              <w:t>Базисные линии</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Самостоятельная работа обучающихся </w:t>
            </w:r>
            <w:r>
              <w:rPr>
                <w:rFonts w:ascii="Times New Roman" w:hAnsi="Times New Roman" w:hint="default"/>
                <w:sz w:val="24"/>
                <w:szCs w:val="24"/>
              </w:rPr>
              <w:t>Систематическая проработка конспектов занятий, учебной и специальной технической литературы.</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8</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Консультации </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554"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Промежуточная аттестация (экзамен)</w:t>
            </w:r>
          </w:p>
        </w:tc>
        <w:tc>
          <w:tcPr>
            <w:cnfStyle w:val="000010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01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4"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Всего за 5 семестр </w:t>
            </w:r>
          </w:p>
        </w:tc>
        <w:tc>
          <w:tcPr>
            <w:cnfStyle w:val="000010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44</w:t>
            </w:r>
          </w:p>
        </w:tc>
        <w:tc>
          <w:tcPr>
            <w:cnfStyle w:val="000001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w:t>
            </w:r>
            <w:r>
              <w:rPr>
                <w:rFonts w:ascii="Times New Roman" w:hAnsi="Times New Roman" w:hint="default"/>
                <w:b/>
                <w:bCs/>
                <w:sz w:val="24"/>
                <w:szCs w:val="24"/>
              </w:rPr>
              <w:t>5</w:t>
            </w:r>
            <w:r>
              <w:rPr>
                <w:rFonts w:ascii="Times New Roman" w:hAnsi="Times New Roman" w:hint="default"/>
                <w:b/>
                <w:bCs/>
                <w:sz w:val="24"/>
                <w:szCs w:val="24"/>
              </w:rPr>
              <w:t xml:space="preserve">  </w:t>
            </w:r>
            <w:r>
              <w:rPr>
                <w:rFonts w:ascii="Times New Roman" w:hAnsi="Times New Roman" w:hint="default"/>
                <w:sz w:val="24"/>
                <w:szCs w:val="24"/>
              </w:rPr>
              <w:t>Построение чертежей конструктивной основы полуботинок с настрочными берцами</w:t>
            </w: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Содержание: </w:t>
            </w:r>
            <w:r>
              <w:rPr>
                <w:rFonts w:ascii="Times New Roman" w:hAnsi="Times New Roman" w:hint="default"/>
                <w:sz w:val="24"/>
                <w:szCs w:val="24"/>
              </w:rPr>
              <w:t>Отличительные особенности конструкции полуботинок с настрочными берца</w:t>
            </w:r>
            <w:r>
              <w:rPr>
                <w:rFonts w:ascii="Times New Roman" w:hAnsi="Times New Roman" w:hint="default"/>
                <w:sz w:val="24"/>
                <w:szCs w:val="24"/>
              </w:rPr>
              <w:t>м</w:t>
            </w:r>
            <w:r>
              <w:rPr>
                <w:rFonts w:ascii="Times New Roman" w:hAnsi="Times New Roman" w:hint="default"/>
                <w:sz w:val="24"/>
                <w:szCs w:val="24"/>
              </w:rPr>
              <w:t>и</w:t>
            </w:r>
            <w:r>
              <w:rPr>
                <w:rFonts w:ascii="Times New Roman" w:hAnsi="Times New Roman" w:hint="default"/>
                <w:sz w:val="24"/>
                <w:szCs w:val="24"/>
              </w:rPr>
              <w:t>, способы нанесения контрольных линий. Особенности построения чертежей подкладки, межподкладки</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18</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jc w:val="both"/>
              <w:rPr>
                <w:rFonts w:ascii="Times New Roman" w:hAnsi="Times New Roman" w:hint="default"/>
                <w:b/>
                <w:color w:val="000000"/>
                <w:sz w:val="24"/>
                <w:szCs w:val="24"/>
              </w:rPr>
            </w:pPr>
            <w:r>
              <w:rPr>
                <w:rFonts w:ascii="Times New Roman" w:hAnsi="Times New Roman" w:hint="default"/>
                <w:b/>
                <w:color w:val="000000"/>
                <w:sz w:val="24"/>
                <w:szCs w:val="24"/>
              </w:rPr>
              <w:t>В том числе практических занятий.</w:t>
            </w:r>
          </w:p>
          <w:p>
            <w:pPr>
              <w:pStyle w:val="Normal"/>
              <w:spacing w:line="240" w:lineRule="auto"/>
              <w:rPr>
                <w:rFonts w:ascii="Times New Roman" w:hAnsi="Times New Roman" w:hint="default"/>
                <w:b/>
                <w:sz w:val="24"/>
                <w:szCs w:val="24"/>
              </w:rPr>
            </w:pP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16</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jc w:val="both"/>
              <w:rPr>
                <w:rFonts w:ascii="Times New Roman" w:hAnsi="Times New Roman" w:hint="default"/>
                <w:b/>
                <w:color w:val="000000"/>
                <w:sz w:val="24"/>
                <w:szCs w:val="24"/>
              </w:rPr>
            </w:pPr>
            <w:r>
              <w:rPr>
                <w:rFonts w:ascii="Times New Roman" w:hAnsi="Times New Roman" w:hint="default"/>
                <w:b/>
                <w:sz w:val="24"/>
                <w:szCs w:val="24"/>
              </w:rPr>
              <w:t xml:space="preserve">Практическая работа № 15 </w:t>
            </w:r>
            <w:r>
              <w:rPr>
                <w:rFonts w:ascii="Times New Roman" w:hAnsi="Times New Roman" w:hint="default"/>
                <w:sz w:val="24"/>
                <w:szCs w:val="24"/>
              </w:rPr>
              <w:t>Разработка эскиза полуботинка с настрочными берцами для определенной половозрастной г</w:t>
            </w:r>
            <w:r>
              <w:rPr>
                <w:rFonts w:ascii="Times New Roman" w:hAnsi="Times New Roman" w:hint="default"/>
                <w:sz w:val="24"/>
                <w:szCs w:val="24"/>
              </w:rPr>
              <w:t>р</w:t>
            </w:r>
            <w:r>
              <w:rPr>
                <w:rFonts w:ascii="Times New Roman" w:hAnsi="Times New Roman" w:hint="default"/>
                <w:sz w:val="24"/>
                <w:szCs w:val="24"/>
              </w:rPr>
              <w:t>у</w:t>
            </w:r>
            <w:r>
              <w:rPr>
                <w:rFonts w:ascii="Times New Roman" w:hAnsi="Times New Roman" w:hint="default"/>
                <w:sz w:val="24"/>
                <w:szCs w:val="24"/>
              </w:rPr>
              <w:t>ппы. Вписание рабочей развертки в систему координат. Расчет и нанесение базисных линий на рабочую развертку</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14</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Практическая работа № 16 Текущий контроль</w:t>
            </w:r>
            <w:r>
              <w:rPr>
                <w:rFonts w:ascii="Times New Roman" w:hAnsi="Times New Roman" w:hint="default"/>
                <w:b/>
                <w:sz w:val="24"/>
                <w:szCs w:val="24"/>
              </w:rPr>
              <w:t xml:space="preserve"> </w:t>
            </w:r>
            <w:r>
              <w:rPr>
                <w:rFonts w:ascii="Times New Roman" w:hAnsi="Times New Roman" w:hint="default"/>
                <w:sz w:val="24"/>
                <w:szCs w:val="24"/>
              </w:rPr>
              <w:t>Проектирование верха, подкладки полуботинок с настрочными берцами в системе двухмерного изображен</w:t>
            </w:r>
            <w:r>
              <w:rPr>
                <w:rFonts w:ascii="Times New Roman" w:hAnsi="Times New Roman" w:hint="default"/>
                <w:sz w:val="24"/>
                <w:szCs w:val="24"/>
              </w:rPr>
              <w:t>и</w:t>
            </w:r>
            <w:r>
              <w:rPr>
                <w:rFonts w:ascii="Times New Roman" w:hAnsi="Times New Roman" w:hint="default"/>
                <w:sz w:val="24"/>
                <w:szCs w:val="24"/>
              </w:rPr>
              <w:t>я</w:t>
            </w:r>
            <w:r>
              <w:rPr>
                <w:rFonts w:ascii="Times New Roman" w:hAnsi="Times New Roman" w:hint="default"/>
                <w:sz w:val="24"/>
                <w:szCs w:val="24"/>
              </w:rPr>
              <w:t>. Сборка макета заготовки</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Самостоятельная работа обучающегося: </w:t>
            </w:r>
            <w:r>
              <w:rPr>
                <w:rFonts w:ascii="Times New Roman" w:hAnsi="Times New Roman" w:hint="default"/>
                <w:sz w:val="24"/>
                <w:szCs w:val="24"/>
              </w:rPr>
              <w:t>Разработка эскизов</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Тема 1.5 </w:t>
            </w:r>
            <w:r>
              <w:rPr>
                <w:rFonts w:ascii="Times New Roman" w:hAnsi="Times New Roman" w:hint="default"/>
                <w:sz w:val="24"/>
                <w:szCs w:val="24"/>
              </w:rPr>
              <w:t>Проектирование промежуточных деталей верха обуви</w:t>
            </w: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color w:val="000000"/>
                <w:sz w:val="24"/>
                <w:szCs w:val="24"/>
              </w:rPr>
              <w:t xml:space="preserve">Содержание </w:t>
            </w:r>
            <w:r>
              <w:rPr>
                <w:rFonts w:ascii="Times New Roman" w:hAnsi="Times New Roman" w:hint="default"/>
                <w:sz w:val="24"/>
                <w:szCs w:val="24"/>
              </w:rPr>
              <w:t>Принципы проектирования промежуточных деталей верха обуви.</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20</w:t>
            </w:r>
          </w:p>
        </w:tc>
        <w:tc>
          <w:tcPr>
            <w:cnfStyle w:val="000010100000"/>
            <w:tcW w:w="441" w:type="pct"/>
            <w:vMerge w:val="restar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ОК01,ОК02, ОК03 ПК21,-ПК 2.5</w:t>
            </w:r>
          </w:p>
        </w:tc>
        <w:tc>
          <w:tcPr>
            <w:cnfStyle w:val="000100100000"/>
            <w:tcW w:w="396" w:type="pct"/>
            <w:vMerge w:val="restart"/>
            <w:shd w:val="clear" w:color="auto" w:fill="auto"/>
          </w:tcPr>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w:t>
            </w:r>
            <w:r>
              <w:rPr>
                <w:rFonts w:ascii="Times New Roman" w:hAnsi="Times New Roman" w:hint="default"/>
                <w:bCs/>
                <w:iCs/>
                <w:sz w:val="24"/>
                <w:szCs w:val="24"/>
              </w:rPr>
              <w:t>о</w:t>
            </w:r>
            <w:r>
              <w:rPr>
                <w:rFonts w:ascii="Times New Roman" w:hAnsi="Times New Roman" w:hint="default"/>
                <w:bCs/>
                <w:iCs/>
                <w:sz w:val="24"/>
                <w:szCs w:val="24"/>
              </w:rPr>
              <w:t xml:space="preserve"> </w:t>
            </w:r>
            <w:r>
              <w:rPr>
                <w:rFonts w:ascii="Times New Roman" w:hAnsi="Times New Roman" w:hint="default"/>
                <w:bCs/>
                <w:iCs/>
                <w:sz w:val="24"/>
                <w:szCs w:val="24"/>
              </w:rPr>
              <w:t>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02.03</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02.05</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ab/>
              <w:t>Н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2.2.01.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2.3.01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2.3.02.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2.3.02.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2.5.01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2.5.01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2.5.02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2.5.01</w:t>
            </w:r>
          </w:p>
        </w:tc>
      </w:tr>
      <w:tr>
        <w:trPr>
          <w:wAfter w:w="0" w:type="dxa"/>
          <w:cantSplit w:val="off"/>
          <w:trHeight w:val="335" w:hRule="atLeast"/>
        </w:trPr>
        <w:tc>
          <w:tcPr>
            <w:cnfStyle w:val="001000010000"/>
            <w:tcW w:w="771" w:type="pct"/>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jc w:val="both"/>
              <w:rPr>
                <w:rFonts w:ascii="Times New Roman" w:hAnsi="Times New Roman" w:hint="default"/>
                <w:b/>
                <w:color w:val="000000"/>
                <w:sz w:val="24"/>
                <w:szCs w:val="24"/>
              </w:rPr>
            </w:pPr>
            <w:r>
              <w:rPr>
                <w:rFonts w:ascii="Times New Roman" w:hAnsi="Times New Roman" w:hint="default"/>
                <w:b/>
                <w:color w:val="000000"/>
                <w:sz w:val="24"/>
                <w:szCs w:val="24"/>
              </w:rPr>
              <w:t>В том числе практических занятий.</w:t>
            </w:r>
          </w:p>
          <w:p>
            <w:pPr>
              <w:pStyle w:val="Normal"/>
              <w:spacing w:line="240" w:lineRule="auto"/>
              <w:rPr>
                <w:rFonts w:ascii="Times New Roman" w:hAnsi="Times New Roman" w:hint="default"/>
                <w:b/>
                <w:sz w:val="24"/>
                <w:szCs w:val="24"/>
              </w:rPr>
            </w:pP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18</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16 </w:t>
            </w:r>
            <w:r>
              <w:rPr>
                <w:rFonts w:ascii="Times New Roman" w:hAnsi="Times New Roman" w:hint="default"/>
                <w:sz w:val="24"/>
                <w:szCs w:val="24"/>
              </w:rPr>
              <w:t>Проектирование промежуточных деталей верха обуви.</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8</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Практическая работа № 17 Текущий контроль</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jc w:val="both"/>
              <w:rPr>
                <w:rFonts w:ascii="Times New Roman" w:hAnsi="Times New Roman" w:hint="default"/>
                <w:b/>
                <w:color w:val="000000"/>
                <w:sz w:val="24"/>
                <w:szCs w:val="24"/>
              </w:rPr>
            </w:pPr>
            <w:r>
              <w:rPr>
                <w:rFonts w:ascii="Times New Roman" w:hAnsi="Times New Roman" w:hint="default"/>
                <w:b/>
                <w:sz w:val="24"/>
                <w:szCs w:val="24"/>
              </w:rPr>
              <w:t xml:space="preserve">Практическая работа № 18 </w:t>
            </w:r>
            <w:r>
              <w:rPr>
                <w:rFonts w:ascii="Times New Roman" w:hAnsi="Times New Roman" w:hint="default"/>
                <w:color w:val="000000"/>
                <w:sz w:val="24"/>
                <w:szCs w:val="24"/>
              </w:rPr>
              <w:t>Проектирование исходной модельной</w:t>
            </w:r>
          </w:p>
          <w:p>
            <w:pPr>
              <w:pStyle w:val="Normal"/>
              <w:spacing w:line="240" w:lineRule="auto"/>
              <w:rPr>
                <w:rFonts w:ascii="Times New Roman" w:hAnsi="Times New Roman" w:hint="default"/>
                <w:b/>
                <w:sz w:val="24"/>
                <w:szCs w:val="24"/>
              </w:rPr>
            </w:pPr>
            <w:r>
              <w:rPr>
                <w:rFonts w:ascii="Times New Roman" w:hAnsi="Times New Roman" w:hint="default"/>
                <w:color w:val="000000"/>
                <w:sz w:val="24"/>
                <w:szCs w:val="24"/>
              </w:rPr>
              <w:t xml:space="preserve"> конструкции </w:t>
            </w:r>
            <w:r>
              <w:rPr>
                <w:rFonts w:ascii="Times New Roman" w:hAnsi="Times New Roman" w:hint="default"/>
                <w:color w:val="000000"/>
                <w:sz w:val="24"/>
                <w:szCs w:val="24"/>
              </w:rPr>
              <w:t xml:space="preserve">, особенности построения шаблонов.  </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b/>
                <w:sz w:val="24"/>
                <w:szCs w:val="24"/>
              </w:rPr>
              <w:t>Само</w:t>
            </w:r>
            <w:r>
              <w:rPr>
                <w:rFonts w:ascii="Times New Roman" w:hAnsi="Times New Roman" w:hint="default"/>
                <w:b/>
                <w:sz w:val="24"/>
                <w:szCs w:val="24"/>
              </w:rPr>
              <w:t>с</w:t>
            </w:r>
            <w:r>
              <w:rPr>
                <w:rFonts w:ascii="Times New Roman" w:hAnsi="Times New Roman" w:hint="default"/>
                <w:b/>
                <w:sz w:val="24"/>
                <w:szCs w:val="24"/>
              </w:rPr>
              <w:t>т</w:t>
            </w:r>
            <w:r>
              <w:rPr>
                <w:rFonts w:ascii="Times New Roman" w:hAnsi="Times New Roman" w:hint="default"/>
                <w:b/>
                <w:sz w:val="24"/>
                <w:szCs w:val="24"/>
              </w:rPr>
              <w:t xml:space="preserve">оятельная работа обучающихся </w:t>
            </w:r>
            <w:r>
              <w:rPr>
                <w:rFonts w:ascii="Times New Roman" w:hAnsi="Times New Roman" w:hint="default"/>
                <w:sz w:val="24"/>
                <w:szCs w:val="24"/>
              </w:rPr>
              <w:t>Построение шаблонов</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4" w:type="pct"/>
            <w:gridSpan w:val="2"/>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b/>
                <w:sz w:val="24"/>
                <w:szCs w:val="24"/>
              </w:rPr>
              <w:t>Промежуточная аттестация (дифференцированный зачет)</w:t>
            </w:r>
          </w:p>
        </w:tc>
        <w:tc>
          <w:tcPr>
            <w:cnfStyle w:val="000010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01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554" w:type="pct"/>
            <w:gridSpan w:val="2"/>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b/>
                <w:sz w:val="24"/>
                <w:szCs w:val="24"/>
              </w:rPr>
              <w:t xml:space="preserve">Всего за 6 семестр </w:t>
            </w:r>
          </w:p>
        </w:tc>
        <w:tc>
          <w:tcPr>
            <w:cnfStyle w:val="000010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38</w:t>
            </w:r>
          </w:p>
        </w:tc>
        <w:tc>
          <w:tcPr>
            <w:cnfStyle w:val="000001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1068" w:hRule="atLeast"/>
        </w:trPr>
        <w:tc>
          <w:tcPr>
            <w:cnfStyle w:val="001000100000"/>
            <w:tcW w:w="3554"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Примерная тематика самостоятельной учебной работы при изучении раздела 1</w:t>
            </w:r>
          </w:p>
          <w:p>
            <w:pPr>
              <w:pStyle w:val="Normal"/>
              <w:spacing w:line="240" w:lineRule="auto"/>
              <w:rPr>
                <w:rFonts w:ascii="Times New Roman" w:hAnsi="Times New Roman" w:hint="default"/>
                <w:sz w:val="24"/>
                <w:szCs w:val="24"/>
              </w:rPr>
            </w:pPr>
            <w:r>
              <w:rPr>
                <w:rFonts w:ascii="Times New Roman" w:hAnsi="Times New Roman" w:hint="default"/>
                <w:sz w:val="24"/>
                <w:szCs w:val="24"/>
              </w:rPr>
              <w:t>Систематическая проработка конспектов заняти</w:t>
            </w:r>
            <w:r>
              <w:rPr>
                <w:rFonts w:ascii="Times New Roman" w:hAnsi="Times New Roman" w:hint="default"/>
                <w:sz w:val="24"/>
                <w:szCs w:val="24"/>
              </w:rPr>
              <w:t>й</w:t>
            </w:r>
            <w:r>
              <w:rPr>
                <w:rFonts w:ascii="Times New Roman" w:hAnsi="Times New Roman" w:hint="default"/>
                <w:sz w:val="24"/>
                <w:szCs w:val="24"/>
              </w:rPr>
              <w:t>,</w:t>
            </w:r>
            <w:r>
              <w:rPr>
                <w:rFonts w:ascii="Times New Roman" w:hAnsi="Times New Roman" w:hint="default"/>
                <w:sz w:val="24"/>
                <w:szCs w:val="24"/>
              </w:rPr>
              <w:t xml:space="preserve"> учебной и специальной технической литературы.</w:t>
            </w:r>
          </w:p>
          <w:p>
            <w:pPr>
              <w:pStyle w:val="Normal"/>
              <w:spacing w:line="240" w:lineRule="auto"/>
              <w:rPr>
                <w:rFonts w:ascii="Times New Roman" w:hAnsi="Times New Roman" w:hint="default"/>
                <w:sz w:val="24"/>
                <w:szCs w:val="24"/>
              </w:rPr>
            </w:pPr>
            <w:r>
              <w:rPr>
                <w:rFonts w:ascii="Times New Roman" w:hAnsi="Times New Roman" w:hint="default"/>
                <w:sz w:val="24"/>
                <w:szCs w:val="24"/>
              </w:rPr>
              <w:t>Разработка эскизов</w:t>
            </w:r>
          </w:p>
          <w:p>
            <w:pPr>
              <w:pStyle w:val="Normal"/>
              <w:spacing w:line="240" w:lineRule="auto"/>
              <w:rPr>
                <w:rFonts w:ascii="Times New Roman" w:hAnsi="Times New Roman" w:hint="default"/>
                <w:sz w:val="24"/>
                <w:szCs w:val="24"/>
              </w:rPr>
            </w:pPr>
            <w:r>
              <w:rPr>
                <w:rFonts w:ascii="Times New Roman" w:hAnsi="Times New Roman" w:hint="default"/>
                <w:sz w:val="24"/>
                <w:szCs w:val="24"/>
              </w:rPr>
              <w:t>Построение шаблонов</w:t>
            </w:r>
          </w:p>
          <w:p>
            <w:pPr>
              <w:pStyle w:val="Normal"/>
              <w:spacing w:line="240" w:lineRule="auto"/>
              <w:rPr>
                <w:rFonts w:ascii="Times New Roman" w:hAnsi="Times New Roman" w:hint="default"/>
                <w:sz w:val="24"/>
                <w:szCs w:val="24"/>
              </w:rPr>
            </w:pPr>
            <w:r>
              <w:rPr>
                <w:rFonts w:ascii="Times New Roman" w:hAnsi="Times New Roman" w:hint="default"/>
                <w:sz w:val="24"/>
                <w:szCs w:val="24"/>
              </w:rPr>
              <w:t>Построение конструкции</w:t>
            </w:r>
          </w:p>
          <w:p>
            <w:pPr>
              <w:pStyle w:val="Normal"/>
              <w:spacing w:line="240" w:lineRule="auto"/>
              <w:rPr>
                <w:rFonts w:ascii="Times New Roman" w:hAnsi="Times New Roman" w:hint="default"/>
                <w:sz w:val="24"/>
                <w:szCs w:val="24"/>
              </w:rPr>
            </w:pPr>
            <w:r>
              <w:rPr>
                <w:rFonts w:ascii="Times New Roman" w:hAnsi="Times New Roman" w:hint="default"/>
                <w:sz w:val="24"/>
                <w:szCs w:val="24"/>
              </w:rPr>
              <w:t>Построение шаблонов</w:t>
            </w:r>
          </w:p>
          <w:p>
            <w:pPr>
              <w:pStyle w:val="Normal"/>
              <w:spacing w:line="240" w:lineRule="auto"/>
              <w:rPr>
                <w:rFonts w:ascii="Times New Roman" w:hAnsi="Times New Roman" w:hint="default"/>
                <w:b/>
                <w:sz w:val="24"/>
                <w:szCs w:val="24"/>
              </w:rPr>
            </w:pPr>
          </w:p>
        </w:tc>
        <w:tc>
          <w:tcPr>
            <w:cnfStyle w:val="000010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24</w:t>
            </w:r>
          </w:p>
        </w:tc>
        <w:tc>
          <w:tcPr>
            <w:cnfStyle w:val="000001100000"/>
            <w:tcW w:w="441"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ОК01,ОК02, ОК03 ПК21,-ПК 2.5</w:t>
            </w:r>
          </w:p>
        </w:tc>
        <w:tc>
          <w:tcPr>
            <w:cnfStyle w:val="000100100000"/>
            <w:tcW w:w="396" w:type="pct"/>
            <w:shd w:val="clear" w:color="auto" w:fill="auto"/>
          </w:tcPr>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02.03</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02.05</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ab/>
              <w:t>Н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w:t>
            </w:r>
            <w:r>
              <w:rPr>
                <w:rFonts w:ascii="Times New Roman" w:hAnsi="Times New Roman" w:hint="default"/>
                <w:b/>
                <w:i/>
                <w:sz w:val="24"/>
                <w:szCs w:val="24"/>
              </w:rPr>
              <w:t>п</w:t>
            </w:r>
            <w:r>
              <w:rPr>
                <w:rFonts w:ascii="Times New Roman" w:hAnsi="Times New Roman" w:hint="default"/>
                <w:b/>
                <w:i/>
                <w:sz w:val="24"/>
                <w:szCs w:val="24"/>
              </w:rPr>
              <w:t xml:space="preserve"> </w:t>
            </w:r>
            <w:r>
              <w:rPr>
                <w:rFonts w:ascii="Times New Roman" w:hAnsi="Times New Roman" w:hint="default"/>
                <w:b/>
                <w:i/>
                <w:sz w:val="24"/>
                <w:szCs w:val="24"/>
              </w:rPr>
              <w:t xml:space="preserve">2.2.01.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2.3.01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2.3.02.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2.3.02.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2.5.01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2.5.01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2.5.02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2.5.01</w:t>
            </w:r>
          </w:p>
        </w:tc>
      </w:tr>
      <w:tr>
        <w:trPr>
          <w:wAfter w:w="0" w:type="dxa"/>
          <w:cantSplit w:val="off"/>
        </w:trPr>
        <w:tc>
          <w:tcPr>
            <w:cnfStyle w:val="001000010000"/>
            <w:tcW w:w="3554" w:type="pct"/>
            <w:gridSpan w:val="2"/>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Учебная практика раздела 1</w:t>
            </w:r>
          </w:p>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Виды работ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Работа с журналами и другими источниками информации.</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 2 Систематизация информации по за</w:t>
            </w:r>
            <w:r>
              <w:rPr>
                <w:rFonts w:ascii="Times New Roman" w:hAnsi="Times New Roman" w:hint="default"/>
                <w:sz w:val="24"/>
                <w:szCs w:val="24"/>
              </w:rPr>
              <w:t>д</w:t>
            </w:r>
            <w:r>
              <w:rPr>
                <w:rFonts w:ascii="Times New Roman" w:hAnsi="Times New Roman" w:hint="default"/>
                <w:sz w:val="24"/>
                <w:szCs w:val="24"/>
              </w:rPr>
              <w:t>а</w:t>
            </w:r>
            <w:r>
              <w:rPr>
                <w:rFonts w:ascii="Times New Roman" w:hAnsi="Times New Roman" w:hint="default"/>
                <w:sz w:val="24"/>
                <w:szCs w:val="24"/>
              </w:rPr>
              <w:t>нной теме в виде иллюстраций или тренд-   борда (trend boord)</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 3 Обоснование авторской концепции выбора модели.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 4 Выполнение эскиза изделия и определение цветового решения.</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 5 Определение фактурных соотношений(ткани, фурнитура,</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аксессуары). Утверждение</w:t>
            </w:r>
            <w:r>
              <w:rPr>
                <w:rFonts w:ascii="Times New Roman" w:hAnsi="Times New Roman" w:hint="default"/>
                <w:sz w:val="24"/>
                <w:szCs w:val="24"/>
              </w:rPr>
              <w:t xml:space="preserve"> </w:t>
            </w:r>
            <w:r>
              <w:rPr>
                <w:rFonts w:ascii="Times New Roman" w:hAnsi="Times New Roman" w:hint="default"/>
                <w:sz w:val="24"/>
                <w:szCs w:val="24"/>
              </w:rPr>
              <w:t>рабочих эскизов.</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 </w:t>
            </w:r>
            <w:r>
              <w:rPr>
                <w:rFonts w:ascii="Times New Roman" w:hAnsi="Times New Roman" w:hint="default"/>
                <w:sz w:val="24"/>
                <w:szCs w:val="24"/>
              </w:rPr>
              <w:t>6</w:t>
            </w:r>
            <w:r>
              <w:rPr>
                <w:rFonts w:ascii="Times New Roman" w:hAnsi="Times New Roman" w:hint="default"/>
                <w:sz w:val="24"/>
                <w:szCs w:val="24"/>
              </w:rPr>
              <w:t xml:space="preserve"> Обоснование конструктивного решения изделия и его выполнение.</w:t>
            </w:r>
          </w:p>
          <w:p>
            <w:pPr>
              <w:pStyle w:val="Normal"/>
              <w:spacing w:line="240" w:lineRule="auto"/>
              <w:rPr>
                <w:rFonts w:ascii="Times New Roman" w:hAnsi="Times New Roman" w:hint="default"/>
                <w:b/>
                <w:sz w:val="24"/>
                <w:szCs w:val="24"/>
              </w:rPr>
            </w:pPr>
          </w:p>
        </w:tc>
        <w:tc>
          <w:tcPr>
            <w:cnfStyle w:val="000010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72</w:t>
            </w:r>
          </w:p>
        </w:tc>
        <w:tc>
          <w:tcPr>
            <w:cnfStyle w:val="000001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4" w:type="pct"/>
            <w:gridSpan w:val="2"/>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b/>
                <w:bCs/>
                <w:sz w:val="24"/>
                <w:szCs w:val="24"/>
              </w:rPr>
              <w:t>Производственная практика раздела 1</w:t>
            </w:r>
            <w:r>
              <w:rPr>
                <w:rFonts w:ascii="Times New Roman" w:hAnsi="Times New Roman" w:hint="default"/>
                <w:b/>
                <w:sz w:val="24"/>
                <w:szCs w:val="24"/>
              </w:rPr>
              <w:t xml:space="preserve"> </w:t>
            </w:r>
            <w:r>
              <w:rPr>
                <w:rFonts w:ascii="Times New Roman" w:hAnsi="Times New Roman" w:hint="default"/>
                <w:i/>
                <w:sz w:val="24"/>
                <w:szCs w:val="24"/>
              </w:rPr>
              <w:t>(если предусмотрено рассредоточенное прохождение практики)</w:t>
            </w:r>
          </w:p>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Виды работ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Работы с клиентом по выбору модели и снятию размерных призн</w:t>
            </w:r>
            <w:r>
              <w:rPr>
                <w:rFonts w:ascii="Times New Roman" w:hAnsi="Times New Roman" w:hint="default"/>
                <w:sz w:val="24"/>
                <w:szCs w:val="24"/>
              </w:rPr>
              <w:t>а</w:t>
            </w:r>
            <w:r>
              <w:rPr>
                <w:rFonts w:ascii="Times New Roman" w:hAnsi="Times New Roman" w:hint="default"/>
                <w:sz w:val="24"/>
                <w:szCs w:val="24"/>
              </w:rPr>
              <w:t>к</w:t>
            </w:r>
            <w:r>
              <w:rPr>
                <w:rFonts w:ascii="Times New Roman" w:hAnsi="Times New Roman" w:hint="default"/>
                <w:sz w:val="24"/>
                <w:szCs w:val="24"/>
              </w:rPr>
              <w:t>ов. Обоснование выбора системы проектирования изделия.</w:t>
            </w:r>
          </w:p>
          <w:p>
            <w:pPr>
              <w:pStyle w:val="Normal"/>
              <w:spacing w:line="240" w:lineRule="auto"/>
              <w:rPr>
                <w:rFonts w:ascii="Times New Roman" w:hAnsi="Times New Roman" w:hint="default"/>
                <w:b/>
                <w:sz w:val="24"/>
                <w:szCs w:val="24"/>
                <w:lang w:val="en-US"/>
              </w:rPr>
            </w:pPr>
          </w:p>
        </w:tc>
        <w:tc>
          <w:tcPr>
            <w:cnfStyle w:val="000010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36</w:t>
            </w:r>
          </w:p>
        </w:tc>
        <w:tc>
          <w:tcPr>
            <w:cnfStyle w:val="000001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554" w:type="pct"/>
            <w:gridSpan w:val="2"/>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Итого Раздел 1</w:t>
            </w:r>
          </w:p>
        </w:tc>
        <w:tc>
          <w:tcPr>
            <w:cnfStyle w:val="000010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228</w:t>
            </w:r>
          </w:p>
        </w:tc>
        <w:tc>
          <w:tcPr>
            <w:cnfStyle w:val="000001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651" w:hRule="atLeast"/>
        </w:trPr>
        <w:tc>
          <w:tcPr>
            <w:cnfStyle w:val="001000100000"/>
            <w:tcW w:w="3554"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Раздел 2 Разработка конструкции изделия с учетом технологии изготовления, выполнение технических чертежей, разработка  технологической карты изготовления изделия</w:t>
            </w:r>
          </w:p>
        </w:tc>
        <w:tc>
          <w:tcPr>
            <w:cnfStyle w:val="000010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220</w:t>
            </w:r>
          </w:p>
        </w:tc>
        <w:tc>
          <w:tcPr>
            <w:cnfStyle w:val="000001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651" w:hRule="atLeast"/>
        </w:trPr>
        <w:tc>
          <w:tcPr>
            <w:cnfStyle w:val="001000010000"/>
            <w:tcW w:w="3554" w:type="pct"/>
            <w:gridSpan w:val="2"/>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М</w:t>
            </w:r>
            <w:r>
              <w:rPr>
                <w:rFonts w:ascii="Times New Roman" w:hAnsi="Times New Roman" w:hint="default"/>
                <w:b/>
                <w:bCs/>
                <w:sz w:val="24"/>
                <w:szCs w:val="24"/>
              </w:rPr>
              <w:t>Д</w:t>
            </w:r>
            <w:r>
              <w:rPr>
                <w:rFonts w:ascii="Times New Roman" w:hAnsi="Times New Roman" w:hint="default"/>
                <w:b/>
                <w:bCs/>
                <w:sz w:val="24"/>
                <w:szCs w:val="24"/>
              </w:rPr>
              <w:t>К</w:t>
            </w:r>
            <w:r>
              <w:rPr>
                <w:rFonts w:ascii="Times New Roman" w:hAnsi="Times New Roman" w:hint="default"/>
                <w:b/>
                <w:bCs/>
                <w:sz w:val="24"/>
                <w:szCs w:val="24"/>
              </w:rPr>
              <w:t>.02.02 Основы конструкторско-технологического обеспечения дизайна</w:t>
            </w:r>
          </w:p>
        </w:tc>
        <w:tc>
          <w:tcPr>
            <w:cnfStyle w:val="000010010000"/>
            <w:tcW w:w="609" w:type="pct"/>
            <w:shd w:val="clear" w:color="auto" w:fill="auto"/>
          </w:tcPr>
          <w:p>
            <w:pPr>
              <w:pStyle w:val="Normal"/>
              <w:spacing w:line="240" w:lineRule="auto"/>
              <w:rPr>
                <w:rFonts w:ascii="Times New Roman" w:hAnsi="Times New Roman" w:hint="default"/>
                <w:b/>
                <w:i/>
                <w:sz w:val="24"/>
                <w:szCs w:val="24"/>
                <w:lang w:val="en-US"/>
              </w:rPr>
            </w:pPr>
            <w:r>
              <w:rPr>
                <w:rFonts w:ascii="Times New Roman" w:hAnsi="Times New Roman" w:hint="default"/>
                <w:b/>
                <w:i/>
                <w:sz w:val="24"/>
                <w:szCs w:val="24"/>
              </w:rPr>
              <w:t>112</w:t>
            </w:r>
          </w:p>
        </w:tc>
        <w:tc>
          <w:tcPr>
            <w:cnfStyle w:val="000001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shd w:val="clear" w:color="auto" w:fill="auto"/>
          </w:tcPr>
          <w:p>
            <w:pPr>
              <w:pStyle w:val="Normal"/>
              <w:spacing w:after="0" w:line="240" w:lineRule="auto"/>
              <w:jc w:val="both"/>
              <w:rPr>
                <w:rFonts w:ascii="Times New Roman" w:hAnsi="Times New Roman" w:hint="default"/>
                <w:b/>
                <w:bCs/>
                <w:sz w:val="24"/>
                <w:szCs w:val="24"/>
              </w:rPr>
            </w:pPr>
            <w:r>
              <w:rPr>
                <w:rFonts w:ascii="Times New Roman" w:hAnsi="Times New Roman" w:hint="default"/>
                <w:b/>
                <w:bCs/>
                <w:sz w:val="24"/>
                <w:szCs w:val="24"/>
              </w:rPr>
              <w:t>Тема 2.1.</w:t>
            </w:r>
          </w:p>
          <w:p>
            <w:pPr>
              <w:pStyle w:val="Normal"/>
              <w:spacing w:line="240" w:lineRule="auto"/>
              <w:rPr>
                <w:rFonts w:ascii="Times New Roman" w:hAnsi="Times New Roman" w:hint="default"/>
                <w:b/>
                <w:bCs/>
                <w:sz w:val="24"/>
                <w:szCs w:val="24"/>
              </w:rPr>
            </w:pPr>
            <w:r>
              <w:rPr>
                <w:rFonts w:ascii="Times New Roman" w:hAnsi="Times New Roman" w:hint="default"/>
                <w:sz w:val="24"/>
                <w:szCs w:val="24"/>
              </w:rPr>
              <w:t xml:space="preserve">Построение чертежей конструктивной основы ботинок с накладной союзкой </w:t>
            </w:r>
          </w:p>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Содержание </w:t>
            </w:r>
            <w:r>
              <w:rPr>
                <w:rFonts w:ascii="Times New Roman" w:hAnsi="Times New Roman" w:hint="default"/>
                <w:b/>
                <w:sz w:val="24"/>
                <w:szCs w:val="24"/>
              </w:rPr>
              <w:t>Содержание</w:t>
            </w:r>
            <w:r>
              <w:rPr>
                <w:rFonts w:ascii="Times New Roman" w:hAnsi="Times New Roman" w:hint="default"/>
                <w:sz w:val="24"/>
                <w:szCs w:val="24"/>
              </w:rPr>
              <w:t xml:space="preserve"> </w:t>
            </w:r>
            <w:r>
              <w:rPr>
                <w:rFonts w:ascii="Times New Roman" w:hAnsi="Times New Roman" w:hint="default"/>
                <w:sz w:val="24"/>
                <w:szCs w:val="24"/>
              </w:rPr>
              <w:t xml:space="preserve">Конструктивные особенности мужских ботинок. Особенности построения чертежей: </w:t>
            </w:r>
            <w:r>
              <w:rPr>
                <w:rFonts w:ascii="Times New Roman" w:hAnsi="Times New Roman" w:hint="default"/>
                <w:sz w:val="24"/>
                <w:szCs w:val="24"/>
              </w:rPr>
              <w:t>в</w:t>
            </w:r>
            <w:r>
              <w:rPr>
                <w:rFonts w:ascii="Times New Roman" w:hAnsi="Times New Roman" w:hint="default"/>
                <w:sz w:val="24"/>
                <w:szCs w:val="24"/>
              </w:rPr>
              <w:t>е</w:t>
            </w:r>
            <w:r>
              <w:rPr>
                <w:rFonts w:ascii="Times New Roman" w:hAnsi="Times New Roman" w:hint="default"/>
                <w:sz w:val="24"/>
                <w:szCs w:val="24"/>
              </w:rPr>
              <w:t>рха ботинок с накладной союзкой; чертежей подкладки, межподкладки и межподблочника.</w:t>
            </w:r>
          </w:p>
        </w:tc>
        <w:tc>
          <w:tcPr>
            <w:cnfStyle w:val="000001100000"/>
            <w:tcW w:w="609" w:type="pct"/>
            <w:shd w:val="clear" w:color="auto" w:fill="auto"/>
          </w:tcPr>
          <w:p>
            <w:pPr>
              <w:pStyle w:val="Normal"/>
              <w:spacing w:line="240" w:lineRule="auto"/>
              <w:rPr>
                <w:rFonts w:ascii="Times New Roman" w:hAnsi="Times New Roman" w:hint="default"/>
                <w:b/>
                <w:i/>
                <w:sz w:val="24"/>
                <w:szCs w:val="24"/>
                <w:lang w:val="en-US"/>
              </w:rPr>
            </w:pPr>
            <w:r>
              <w:rPr>
                <w:rFonts w:ascii="Times New Roman" w:hAnsi="Times New Roman" w:hint="default"/>
                <w:b/>
                <w:i/>
                <w:sz w:val="24"/>
                <w:szCs w:val="24"/>
                <w:lang w:val="en-US"/>
              </w:rPr>
              <w:t>6</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ОК01,ОК02, ОК03 ПК21,-ПК 2.5</w:t>
            </w:r>
          </w:p>
        </w:tc>
        <w:tc>
          <w:tcPr>
            <w:cnfStyle w:val="000100100000"/>
            <w:tcW w:w="396" w:type="pct"/>
            <w:shd w:val="clear" w:color="auto" w:fill="auto"/>
          </w:tcPr>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02.03</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02.05</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ab/>
              <w:t>Н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2.2.01.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2.3.01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2.3</w:t>
            </w:r>
            <w:r>
              <w:rPr>
                <w:rFonts w:ascii="Times New Roman" w:hAnsi="Times New Roman" w:hint="default"/>
                <w:b/>
                <w:i/>
                <w:sz w:val="24"/>
                <w:szCs w:val="24"/>
              </w:rPr>
              <w:t>.</w:t>
            </w:r>
            <w:r>
              <w:rPr>
                <w:rFonts w:ascii="Times New Roman" w:hAnsi="Times New Roman" w:hint="default"/>
                <w:b/>
                <w:i/>
                <w:sz w:val="24"/>
                <w:szCs w:val="24"/>
              </w:rPr>
              <w:t>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2.3.02.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2.5.01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2.5.01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2.5.02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2.5.01</w:t>
            </w:r>
          </w:p>
        </w:tc>
      </w:tr>
      <w:tr>
        <w:trPr>
          <w:wAfter w:w="0" w:type="dxa"/>
          <w:cantSplit w:val="off"/>
        </w:trPr>
        <w:tc>
          <w:tcPr>
            <w:cnfStyle w:val="001000010000"/>
            <w:tcW w:w="771" w:type="pct"/>
            <w:vMerge w:val="restart"/>
            <w:shd w:val="clear" w:color="auto" w:fill="auto"/>
          </w:tcPr>
          <w:p>
            <w:pPr>
              <w:pStyle w:val="Normal"/>
              <w:spacing w:after="0" w:line="240" w:lineRule="auto"/>
              <w:jc w:val="both"/>
              <w:rPr>
                <w:rFonts w:ascii="Times New Roman" w:eastAsia="Calibri" w:hAnsi="Times New Roman" w:hint="default"/>
                <w:b/>
                <w:bCs/>
                <w:sz w:val="24"/>
                <w:szCs w:val="24"/>
              </w:rPr>
            </w:pPr>
            <w:r>
              <w:rPr>
                <w:rFonts w:ascii="Times New Roman" w:eastAsia="Calibri" w:hAnsi="Times New Roman" w:hint="default"/>
                <w:b/>
                <w:bCs/>
                <w:sz w:val="24"/>
                <w:szCs w:val="24"/>
              </w:rPr>
              <w:t>Тема 2.2</w:t>
            </w:r>
          </w:p>
          <w:p>
            <w:pPr>
              <w:pStyle w:val="Normal"/>
              <w:spacing w:line="240" w:lineRule="auto"/>
              <w:rPr>
                <w:rFonts w:ascii="Times New Roman" w:hAnsi="Times New Roman" w:hint="default"/>
                <w:b/>
                <w:bCs/>
                <w:sz w:val="24"/>
                <w:szCs w:val="24"/>
              </w:rPr>
            </w:pPr>
            <w:r>
              <w:rPr>
                <w:rFonts w:ascii="Times New Roman" w:hAnsi="Times New Roman" w:hint="default"/>
                <w:sz w:val="24"/>
                <w:szCs w:val="24"/>
              </w:rPr>
              <w:t>Проектирование деталей верха туфель-лодочка</w:t>
            </w:r>
          </w:p>
        </w:tc>
        <w:tc>
          <w:tcPr>
            <w:cnfStyle w:val="000010010000"/>
            <w:tcW w:w="2783" w:type="pct"/>
            <w:shd w:val="clear" w:color="auto" w:fill="auto"/>
          </w:tcPr>
          <w:p>
            <w:pPr>
              <w:pStyle w:val="Normal"/>
              <w:spacing w:line="240" w:lineRule="auto"/>
              <w:ind w:left="743" w:hanging="709"/>
              <w:rPr>
                <w:rFonts w:ascii="Times New Roman" w:hAnsi="Times New Roman" w:hint="default"/>
                <w:b/>
                <w:sz w:val="24"/>
                <w:szCs w:val="24"/>
              </w:rPr>
            </w:pPr>
            <w:r>
              <w:rPr>
                <w:rFonts w:ascii="Times New Roman" w:hAnsi="Times New Roman" w:hint="default"/>
                <w:b/>
                <w:bCs/>
                <w:sz w:val="24"/>
                <w:szCs w:val="24"/>
              </w:rPr>
              <w:t xml:space="preserve">Содержание </w:t>
            </w:r>
            <w:r>
              <w:rPr>
                <w:rFonts w:ascii="Times New Roman" w:hAnsi="Times New Roman" w:hint="default"/>
                <w:b/>
                <w:sz w:val="24"/>
                <w:szCs w:val="24"/>
              </w:rPr>
              <w:t>Содержание</w:t>
            </w:r>
          </w:p>
          <w:p>
            <w:pPr>
              <w:pStyle w:val="Normal"/>
              <w:spacing w:line="240" w:lineRule="auto"/>
              <w:rPr>
                <w:rFonts w:ascii="Times New Roman" w:hAnsi="Times New Roman" w:hint="default"/>
                <w:b/>
                <w:sz w:val="24"/>
                <w:szCs w:val="24"/>
              </w:rPr>
            </w:pPr>
            <w:r>
              <w:rPr>
                <w:rFonts w:ascii="Times New Roman" w:hAnsi="Times New Roman" w:hint="default"/>
                <w:sz w:val="24"/>
                <w:szCs w:val="24"/>
              </w:rPr>
              <w:t>Принципы проектирования деталей туфель-лодочка в системе двухмерного изображения</w:t>
            </w:r>
          </w:p>
        </w:tc>
        <w:tc>
          <w:tcPr>
            <w:cnfStyle w:val="000001010000"/>
            <w:tcW w:w="609" w:type="pct"/>
            <w:shd w:val="clear" w:color="auto" w:fill="auto"/>
          </w:tcPr>
          <w:p>
            <w:pPr>
              <w:pStyle w:val="Normal"/>
              <w:spacing w:line="240" w:lineRule="auto"/>
              <w:rPr>
                <w:rFonts w:ascii="Times New Roman" w:hAnsi="Times New Roman" w:hint="default"/>
                <w:b/>
                <w:i/>
                <w:sz w:val="24"/>
                <w:szCs w:val="24"/>
                <w:lang w:val="en-US"/>
              </w:rPr>
            </w:pPr>
            <w:r>
              <w:rPr>
                <w:rFonts w:ascii="Times New Roman" w:hAnsi="Times New Roman" w:hint="default"/>
                <w:b/>
                <w:i/>
                <w:sz w:val="24"/>
                <w:szCs w:val="24"/>
                <w:lang w:val="en-US"/>
              </w:rPr>
              <w:t>6</w:t>
            </w:r>
          </w:p>
        </w:tc>
        <w:tc>
          <w:tcPr>
            <w:cnfStyle w:val="000010010000"/>
            <w:tcW w:w="441" w:type="pct"/>
            <w:vMerge w:val="restar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ОК01,ОК02, ОК03</w:t>
            </w:r>
            <w:r>
              <w:rPr>
                <w:rFonts w:ascii="Times New Roman" w:hAnsi="Times New Roman" w:hint="default"/>
                <w:b/>
                <w:i/>
                <w:sz w:val="24"/>
                <w:szCs w:val="24"/>
              </w:rPr>
              <w:t xml:space="preserve"> </w:t>
            </w:r>
            <w:r>
              <w:rPr>
                <w:rFonts w:ascii="Times New Roman" w:hAnsi="Times New Roman" w:hint="default"/>
                <w:b/>
                <w:i/>
                <w:sz w:val="24"/>
                <w:szCs w:val="24"/>
              </w:rPr>
              <w:t>ПК21,-ПК 2.5</w:t>
            </w:r>
          </w:p>
        </w:tc>
        <w:tc>
          <w:tcPr>
            <w:cnfStyle w:val="000100010000"/>
            <w:tcW w:w="396" w:type="pct"/>
            <w:vMerge w:val="restart"/>
            <w:shd w:val="clear" w:color="auto" w:fill="auto"/>
          </w:tcPr>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02.03</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02.05</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ab/>
              <w:t>Н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2.2.01.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2.3.01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2.3.02.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2.3.02.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2.5.01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2.5.01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2.5.02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2.5.01</w:t>
            </w: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sz w:val="24"/>
                <w:szCs w:val="24"/>
              </w:rPr>
              <w:t>В том числе практич</w:t>
            </w:r>
            <w:r>
              <w:rPr>
                <w:rFonts w:ascii="Times New Roman" w:hAnsi="Times New Roman" w:hint="default"/>
                <w:b/>
                <w:sz w:val="24"/>
                <w:szCs w:val="24"/>
              </w:rPr>
              <w:t>е</w:t>
            </w:r>
            <w:r>
              <w:rPr>
                <w:rFonts w:ascii="Times New Roman" w:hAnsi="Times New Roman" w:hint="default"/>
                <w:b/>
                <w:sz w:val="24"/>
                <w:szCs w:val="24"/>
              </w:rPr>
              <w:t>с</w:t>
            </w:r>
            <w:r>
              <w:rPr>
                <w:rFonts w:ascii="Times New Roman" w:hAnsi="Times New Roman" w:hint="default"/>
                <w:b/>
                <w:sz w:val="24"/>
                <w:szCs w:val="24"/>
              </w:rPr>
              <w:t xml:space="preserve">ких занятий  </w:t>
            </w:r>
          </w:p>
        </w:tc>
        <w:tc>
          <w:tcPr>
            <w:cnfStyle w:val="000001100000"/>
            <w:tcW w:w="609" w:type="pct"/>
            <w:shd w:val="clear" w:color="auto" w:fill="auto"/>
          </w:tcPr>
          <w:p>
            <w:pPr>
              <w:pStyle w:val="Normal"/>
              <w:spacing w:line="240" w:lineRule="auto"/>
              <w:rPr>
                <w:rFonts w:ascii="Times New Roman" w:hAnsi="Times New Roman" w:hint="default"/>
                <w:b/>
                <w:i/>
                <w:sz w:val="24"/>
                <w:szCs w:val="24"/>
                <w:lang w:val="en-US"/>
              </w:rPr>
            </w:pPr>
            <w:r>
              <w:rPr>
                <w:rFonts w:ascii="Times New Roman" w:hAnsi="Times New Roman" w:hint="default"/>
                <w:b/>
                <w:i/>
                <w:sz w:val="24"/>
                <w:szCs w:val="24"/>
                <w:lang w:val="en-US"/>
              </w:rPr>
              <w:t>4</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Практичекая работа № 1</w:t>
            </w:r>
            <w:r>
              <w:rPr>
                <w:rFonts w:ascii="Times New Roman" w:hAnsi="Times New Roman" w:hint="default"/>
                <w:sz w:val="24"/>
                <w:szCs w:val="24"/>
              </w:rPr>
              <w:t xml:space="preserve"> </w:t>
            </w:r>
            <w:r>
              <w:rPr>
                <w:rFonts w:ascii="Times New Roman" w:hAnsi="Times New Roman" w:hint="default"/>
                <w:sz w:val="24"/>
                <w:szCs w:val="24"/>
              </w:rPr>
              <w:t>Проектирование верха, подкладки, межподкладки туфель-лодочка в системе двухмерного изображения</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Практическая работа № 2 Текущий контроль</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restart"/>
            <w:shd w:val="clear" w:color="auto" w:fill="auto"/>
          </w:tcPr>
          <w:p>
            <w:pPr>
              <w:pStyle w:val="Normal"/>
              <w:spacing w:after="0" w:line="240" w:lineRule="auto"/>
              <w:rPr>
                <w:rFonts w:ascii="Times New Roman" w:hAnsi="Times New Roman" w:hint="default"/>
                <w:b/>
                <w:bCs/>
                <w:sz w:val="24"/>
                <w:szCs w:val="24"/>
              </w:rPr>
            </w:pPr>
            <w:r>
              <w:rPr>
                <w:rFonts w:ascii="Times New Roman" w:hAnsi="Times New Roman" w:hint="default"/>
                <w:b/>
                <w:bCs/>
                <w:sz w:val="24"/>
                <w:szCs w:val="24"/>
              </w:rPr>
              <w:t xml:space="preserve">Тема 2.3. </w:t>
            </w:r>
          </w:p>
          <w:p>
            <w:pPr>
              <w:pStyle w:val="Normal"/>
              <w:spacing w:line="240" w:lineRule="auto"/>
              <w:rPr>
                <w:rFonts w:ascii="Times New Roman" w:hAnsi="Times New Roman" w:hint="default"/>
                <w:b/>
                <w:bCs/>
                <w:sz w:val="24"/>
                <w:szCs w:val="24"/>
              </w:rPr>
            </w:pPr>
            <w:r>
              <w:rPr>
                <w:rFonts w:ascii="Times New Roman" w:hAnsi="Times New Roman" w:hint="default"/>
                <w:sz w:val="24"/>
                <w:szCs w:val="24"/>
              </w:rPr>
              <w:t>Проектирование полуботинок с боковыми резинками</w:t>
            </w:r>
          </w:p>
        </w:tc>
        <w:tc>
          <w:tcPr>
            <w:cnfStyle w:val="000010010000"/>
            <w:tcW w:w="2783"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Содер</w:t>
            </w:r>
            <w:r>
              <w:rPr>
                <w:rFonts w:ascii="Times New Roman" w:hAnsi="Times New Roman" w:hint="default"/>
                <w:b/>
                <w:bCs/>
                <w:sz w:val="24"/>
                <w:szCs w:val="24"/>
              </w:rPr>
              <w:t>ж</w:t>
            </w:r>
            <w:r>
              <w:rPr>
                <w:rFonts w:ascii="Times New Roman" w:hAnsi="Times New Roman" w:hint="default"/>
                <w:b/>
                <w:bCs/>
                <w:sz w:val="24"/>
                <w:szCs w:val="24"/>
              </w:rPr>
              <w:t>а</w:t>
            </w:r>
            <w:r>
              <w:rPr>
                <w:rFonts w:ascii="Times New Roman" w:hAnsi="Times New Roman" w:hint="default"/>
                <w:b/>
                <w:bCs/>
                <w:sz w:val="24"/>
                <w:szCs w:val="24"/>
              </w:rPr>
              <w:t xml:space="preserve">ние </w:t>
            </w:r>
            <w:r>
              <w:rPr>
                <w:rFonts w:ascii="Times New Roman" w:hAnsi="Times New Roman" w:hint="default"/>
                <w:sz w:val="24"/>
                <w:szCs w:val="24"/>
              </w:rPr>
              <w:t>Принципы проектирования полуботинок с боковыми резинками.</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20</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sz w:val="24"/>
                <w:szCs w:val="24"/>
              </w:rPr>
              <w:t xml:space="preserve">В том числе практических занятий  </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16</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3 </w:t>
            </w:r>
            <w:r>
              <w:rPr>
                <w:rFonts w:ascii="Times New Roman" w:hAnsi="Times New Roman" w:hint="default"/>
                <w:sz w:val="24"/>
                <w:szCs w:val="24"/>
              </w:rPr>
              <w:t>Проектирование верха полуботинок. Сборка макета заготовки</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4 </w:t>
            </w:r>
            <w:r>
              <w:rPr>
                <w:rFonts w:ascii="Times New Roman" w:hAnsi="Times New Roman" w:hint="default"/>
                <w:b/>
                <w:sz w:val="24"/>
                <w:szCs w:val="24"/>
              </w:rPr>
              <w:t xml:space="preserve">Проектирование </w:t>
            </w:r>
            <w:r>
              <w:rPr>
                <w:rFonts w:ascii="Times New Roman" w:hAnsi="Times New Roman" w:hint="default"/>
                <w:sz w:val="24"/>
                <w:szCs w:val="24"/>
              </w:rPr>
              <w:t>подкладки и межп</w:t>
            </w:r>
            <w:r>
              <w:rPr>
                <w:rFonts w:ascii="Times New Roman" w:hAnsi="Times New Roman" w:hint="default"/>
                <w:sz w:val="24"/>
                <w:szCs w:val="24"/>
              </w:rPr>
              <w:t>о</w:t>
            </w:r>
            <w:r>
              <w:rPr>
                <w:rFonts w:ascii="Times New Roman" w:hAnsi="Times New Roman" w:hint="default"/>
                <w:sz w:val="24"/>
                <w:szCs w:val="24"/>
              </w:rPr>
              <w:t>д</w:t>
            </w:r>
            <w:r>
              <w:rPr>
                <w:rFonts w:ascii="Times New Roman" w:hAnsi="Times New Roman" w:hint="default"/>
                <w:sz w:val="24"/>
                <w:szCs w:val="24"/>
              </w:rPr>
              <w:t>кладки с боковыми резинками в системе двухмерного изображения</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5 </w:t>
            </w:r>
            <w:r>
              <w:rPr>
                <w:rFonts w:ascii="Times New Roman" w:hAnsi="Times New Roman" w:hint="default"/>
                <w:sz w:val="24"/>
                <w:szCs w:val="24"/>
              </w:rPr>
              <w:t>Сборка макета заготовки</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vMerge w:val="restart"/>
            <w:tcBorders>
              <w:top w:val="nil" w:sz="4" w:space="0"/>
            </w:tcBorders>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6 </w:t>
            </w:r>
            <w:r>
              <w:rPr>
                <w:rFonts w:ascii="Times New Roman" w:hAnsi="Times New Roman" w:hint="default"/>
                <w:sz w:val="24"/>
                <w:szCs w:val="24"/>
              </w:rPr>
              <w:t>Завершение сборки</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41" w:type="pct"/>
            <w:vMerge w:val="continue"/>
            <w:tcBorders>
              <w:top w:val="nil" w:sz="4" w:space="0"/>
            </w:tcBorders>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Практическая работа № 7 Текущий контроль</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vMerge w:val="continue"/>
            <w:tcBorders>
              <w:top w:val="nil" w:sz="4" w:space="0"/>
            </w:tcBorders>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Самостоятельная работа обучающихся - </w:t>
            </w:r>
            <w:r>
              <w:rPr>
                <w:rFonts w:ascii="Times New Roman" w:hAnsi="Times New Roman" w:hint="default"/>
                <w:b/>
                <w:sz w:val="24"/>
                <w:szCs w:val="24"/>
              </w:rPr>
              <w:t>в</w:t>
            </w:r>
            <w:r>
              <w:rPr>
                <w:rFonts w:ascii="Times New Roman" w:hAnsi="Times New Roman" w:hint="default"/>
                <w:sz w:val="24"/>
                <w:szCs w:val="24"/>
              </w:rPr>
              <w:t xml:space="preserve">ыполнение </w:t>
            </w:r>
            <w:r>
              <w:rPr>
                <w:rFonts w:ascii="Times New Roman" w:hAnsi="Times New Roman" w:hint="default"/>
                <w:sz w:val="24"/>
                <w:szCs w:val="24"/>
              </w:rPr>
              <w:t>макета заготовки</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Промежуточная аттестация (контрольная работа)</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4"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Всего за 4 семестр</w:t>
            </w:r>
          </w:p>
        </w:tc>
        <w:tc>
          <w:tcPr>
            <w:cnfStyle w:val="000010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32</w:t>
            </w:r>
          </w:p>
        </w:tc>
        <w:tc>
          <w:tcPr>
            <w:cnfStyle w:val="000001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19" w:hRule="atLeast"/>
        </w:trPr>
        <w:tc>
          <w:tcPr>
            <w:cnfStyle w:val="001000010000"/>
            <w:tcW w:w="771" w:type="pct"/>
            <w:vMerge w:val="restart"/>
            <w:shd w:val="clear" w:color="auto" w:fill="auto"/>
          </w:tcPr>
          <w:p>
            <w:pPr>
              <w:pStyle w:val="Normal"/>
              <w:spacing w:after="0" w:line="240" w:lineRule="auto"/>
              <w:rPr>
                <w:rFonts w:ascii="Times New Roman" w:hAnsi="Times New Roman" w:hint="default"/>
                <w:b/>
                <w:bCs/>
                <w:sz w:val="24"/>
                <w:szCs w:val="24"/>
              </w:rPr>
            </w:pPr>
            <w:r>
              <w:rPr>
                <w:rFonts w:ascii="Times New Roman" w:hAnsi="Times New Roman" w:hint="default"/>
                <w:b/>
                <w:bCs/>
                <w:sz w:val="24"/>
                <w:szCs w:val="24"/>
              </w:rPr>
              <w:t xml:space="preserve">Тема 2.3. </w:t>
            </w:r>
          </w:p>
          <w:p>
            <w:pPr>
              <w:pStyle w:val="Normal"/>
              <w:spacing w:after="0" w:line="240" w:lineRule="auto"/>
              <w:rPr>
                <w:rFonts w:ascii="Times New Roman" w:hAnsi="Times New Roman" w:hint="default"/>
                <w:b/>
                <w:bCs/>
                <w:sz w:val="24"/>
                <w:szCs w:val="24"/>
              </w:rPr>
            </w:pPr>
            <w:r>
              <w:rPr>
                <w:rFonts w:ascii="Times New Roman" w:hAnsi="Times New Roman" w:hint="default"/>
                <w:sz w:val="24"/>
                <w:szCs w:val="24"/>
              </w:rPr>
              <w:t>Проектирование деталей сапог</w:t>
            </w:r>
          </w:p>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w:t>
            </w:r>
            <w:r>
              <w:rPr>
                <w:rFonts w:ascii="Times New Roman" w:hAnsi="Times New Roman" w:hint="default"/>
                <w:sz w:val="24"/>
                <w:szCs w:val="24"/>
              </w:rPr>
              <w:t xml:space="preserve"> </w:t>
            </w:r>
            <w:r>
              <w:rPr>
                <w:rFonts w:ascii="Times New Roman" w:hAnsi="Times New Roman" w:hint="default"/>
                <w:sz w:val="24"/>
                <w:szCs w:val="24"/>
              </w:rPr>
              <w:t>Конструктивные особенности и материалы для сапог и сапожек. Особенность внутренних размеров ут</w:t>
            </w:r>
            <w:r>
              <w:rPr>
                <w:rFonts w:ascii="Times New Roman" w:hAnsi="Times New Roman" w:hint="default"/>
                <w:sz w:val="24"/>
                <w:szCs w:val="24"/>
              </w:rPr>
              <w:t>е</w:t>
            </w:r>
            <w:r>
              <w:rPr>
                <w:rFonts w:ascii="Times New Roman" w:hAnsi="Times New Roman" w:hint="default"/>
                <w:sz w:val="24"/>
                <w:szCs w:val="24"/>
              </w:rPr>
              <w:t>п</w:t>
            </w:r>
            <w:r>
              <w:rPr>
                <w:rFonts w:ascii="Times New Roman" w:hAnsi="Times New Roman" w:hint="default"/>
                <w:sz w:val="24"/>
                <w:szCs w:val="24"/>
              </w:rPr>
              <w:t>ленной обуви и обуви с высоким голенищем. Основы проектирования верха сапожек и полусапожек.</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12</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2.1.,2.2.,2.3.</w:t>
            </w:r>
          </w:p>
        </w:tc>
        <w:tc>
          <w:tcPr>
            <w:cnfStyle w:val="000100010000"/>
            <w:tcW w:w="396" w:type="pct"/>
            <w:shd w:val="clear" w:color="auto" w:fill="auto"/>
          </w:tcPr>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04.01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04.02</w:t>
            </w:r>
          </w:p>
          <w:p>
            <w:pPr>
              <w:pStyle w:val="Normal"/>
              <w:spacing w:line="240" w:lineRule="auto"/>
              <w:rPr>
                <w:rFonts w:ascii="Times New Roman" w:hAnsi="Times New Roman" w:hint="default"/>
                <w:b/>
                <w:i/>
                <w:sz w:val="24"/>
                <w:szCs w:val="24"/>
              </w:rPr>
            </w:pPr>
          </w:p>
        </w:tc>
      </w:tr>
      <w:tr>
        <w:trPr>
          <w:wAfter w:w="0" w:type="dxa"/>
          <w:cantSplit w:val="off"/>
          <w:trHeight w:val="21" w:hRule="atLeast"/>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sz w:val="24"/>
                <w:szCs w:val="24"/>
              </w:rPr>
              <w:t>В том числе практических работ</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8</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473" w:hRule="atLeast"/>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Практическая работа № 8 </w:t>
            </w:r>
            <w:r>
              <w:rPr>
                <w:rFonts w:ascii="Times New Roman" w:hAnsi="Times New Roman" w:hint="default"/>
                <w:sz w:val="24"/>
                <w:szCs w:val="24"/>
              </w:rPr>
              <w:t>Разработка техниче</w:t>
            </w:r>
            <w:r>
              <w:rPr>
                <w:rFonts w:ascii="Times New Roman" w:hAnsi="Times New Roman" w:hint="default"/>
                <w:sz w:val="24"/>
                <w:szCs w:val="24"/>
              </w:rPr>
              <w:t>ского предложе</w:t>
            </w:r>
            <w:r>
              <w:rPr>
                <w:rFonts w:ascii="Times New Roman" w:hAnsi="Times New Roman" w:hint="default"/>
                <w:sz w:val="24"/>
                <w:szCs w:val="24"/>
              </w:rPr>
              <w:t>ния на производство сапог определенной половозрастной группы. Проектирование деталей верха сапог в системе двухмерного изображения.</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010000"/>
            <w:tcW w:w="441" w:type="pct"/>
            <w:vMerge w:val="restar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2.1.,2.2.,2.3.</w:t>
            </w:r>
          </w:p>
        </w:tc>
        <w:tc>
          <w:tcPr>
            <w:cnfStyle w:val="000100010000"/>
            <w:tcW w:w="396" w:type="pct"/>
            <w:vMerge w:val="restart"/>
            <w:shd w:val="clear" w:color="auto" w:fill="auto"/>
          </w:tcPr>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04.01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04.02</w:t>
            </w:r>
          </w:p>
          <w:p>
            <w:pPr>
              <w:pStyle w:val="Normal"/>
              <w:spacing w:line="240" w:lineRule="auto"/>
              <w:rPr>
                <w:rFonts w:ascii="Times New Roman" w:hAnsi="Times New Roman" w:hint="default"/>
                <w:b/>
                <w:i/>
                <w:sz w:val="24"/>
                <w:szCs w:val="24"/>
              </w:rPr>
            </w:pPr>
          </w:p>
        </w:tc>
      </w:tr>
      <w:tr>
        <w:trPr>
          <w:wAfter w:w="0" w:type="dxa"/>
          <w:cantSplit w:val="off"/>
          <w:trHeight w:val="473" w:hRule="atLeast"/>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Практическая работ № 9 Текущий контроль</w:t>
            </w:r>
            <w:r>
              <w:rPr>
                <w:rFonts w:ascii="Times New Roman" w:hAnsi="Times New Roman" w:hint="default"/>
                <w:b/>
                <w:bCs/>
                <w:sz w:val="24"/>
                <w:szCs w:val="24"/>
              </w:rPr>
              <w:t xml:space="preserve">. </w:t>
            </w:r>
            <w:r>
              <w:rPr>
                <w:rFonts w:ascii="Times New Roman" w:hAnsi="Times New Roman" w:hint="default"/>
                <w:sz w:val="24"/>
                <w:szCs w:val="24"/>
              </w:rPr>
              <w:t>П</w:t>
            </w:r>
            <w:r>
              <w:rPr>
                <w:rFonts w:ascii="Times New Roman" w:hAnsi="Times New Roman" w:hint="default"/>
                <w:sz w:val="24"/>
                <w:szCs w:val="24"/>
              </w:rPr>
              <w:t xml:space="preserve">роектирование </w:t>
            </w:r>
            <w:r>
              <w:rPr>
                <w:rFonts w:ascii="Times New Roman" w:hAnsi="Times New Roman" w:hint="default"/>
                <w:sz w:val="24"/>
                <w:szCs w:val="24"/>
              </w:rPr>
              <w:t>деталей подкладки, межподкладки сапог в системе двухмерного изображения.</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40" w:hRule="atLeast"/>
        </w:trPr>
        <w:tc>
          <w:tcPr>
            <w:cnfStyle w:val="001000010000"/>
            <w:tcW w:w="77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2.4 Построение шаблонов (лекал) деталей одежды массового производства.</w:t>
            </w:r>
          </w:p>
        </w:tc>
        <w:tc>
          <w:tcPr>
            <w:cnfStyle w:val="000010010000"/>
            <w:tcW w:w="2783"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sz w:val="24"/>
                <w:szCs w:val="24"/>
              </w:rPr>
              <w:t xml:space="preserve">Содержание </w:t>
            </w:r>
            <w:r>
              <w:rPr>
                <w:rFonts w:ascii="Times New Roman" w:hAnsi="Times New Roman" w:hint="default"/>
                <w:sz w:val="24"/>
                <w:szCs w:val="24"/>
              </w:rPr>
              <w:t>Построение шаблонов (лекал) деталей одежды массового производства</w:t>
            </w:r>
            <w:r>
              <w:rPr>
                <w:rFonts w:ascii="Times New Roman" w:hAnsi="Times New Roman" w:hint="default"/>
                <w:b/>
                <w:sz w:val="24"/>
                <w:szCs w:val="24"/>
              </w:rPr>
              <w:t>.</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40" w:hRule="atLeast"/>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sz w:val="24"/>
                <w:szCs w:val="24"/>
              </w:rPr>
              <w:t>В то</w:t>
            </w:r>
            <w:r>
              <w:rPr>
                <w:rFonts w:ascii="Times New Roman" w:hAnsi="Times New Roman" w:hint="default"/>
                <w:b/>
                <w:sz w:val="24"/>
                <w:szCs w:val="24"/>
              </w:rPr>
              <w:t>м числе практи</w:t>
            </w:r>
            <w:r>
              <w:rPr>
                <w:rFonts w:ascii="Times New Roman" w:hAnsi="Times New Roman" w:hint="default"/>
                <w:b/>
                <w:sz w:val="24"/>
                <w:szCs w:val="24"/>
              </w:rPr>
              <w:t>ческих работ</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430" w:hRule="atLeast"/>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Практическая работа № 10 </w:t>
            </w:r>
            <w:r>
              <w:rPr>
                <w:rFonts w:ascii="Times New Roman" w:hAnsi="Times New Roman" w:hint="default"/>
                <w:sz w:val="24"/>
                <w:szCs w:val="24"/>
              </w:rPr>
              <w:t>Особенности построения основных, вспомогательных и производных шаблонов изделий разных ассортиментных групп.</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7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2.5</w:t>
            </w:r>
            <w:r>
              <w:rPr>
                <w:rFonts w:ascii="Times New Roman" w:hAnsi="Times New Roman" w:hint="default"/>
                <w:sz w:val="24"/>
                <w:szCs w:val="24"/>
              </w:rPr>
              <w:t xml:space="preserve"> Проектирование плоских деталей низа обуви</w:t>
            </w: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w:t>
            </w:r>
            <w:r>
              <w:rPr>
                <w:rFonts w:ascii="Times New Roman" w:hAnsi="Times New Roman" w:hint="default"/>
                <w:sz w:val="24"/>
                <w:szCs w:val="24"/>
              </w:rPr>
              <w:t xml:space="preserve"> Характеристика деталей</w:t>
            </w:r>
            <w:r>
              <w:rPr>
                <w:rFonts w:ascii="Times New Roman" w:hAnsi="Times New Roman" w:hint="default"/>
                <w:sz w:val="24"/>
                <w:szCs w:val="24"/>
              </w:rPr>
              <w:t xml:space="preserve"> низа обуви. К</w:t>
            </w:r>
            <w:r>
              <w:rPr>
                <w:rFonts w:ascii="Times New Roman" w:hAnsi="Times New Roman" w:hint="default"/>
                <w:sz w:val="24"/>
                <w:szCs w:val="24"/>
              </w:rPr>
              <w:t>лассификация деталей. Характеристика внутренних, наружных, промежуточных деталей низа обуви. Принципы проектирования плоских подошв, подложек, подметок, набоек. Основы построения плоских подошв.</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20</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работ</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10</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w:t>
            </w:r>
            <w:r>
              <w:rPr>
                <w:rFonts w:ascii="Times New Roman" w:hAnsi="Times New Roman" w:hint="default"/>
                <w:b/>
                <w:sz w:val="24"/>
                <w:szCs w:val="24"/>
              </w:rPr>
              <w:t>актическая раб</w:t>
            </w:r>
            <w:r>
              <w:rPr>
                <w:rFonts w:ascii="Times New Roman" w:hAnsi="Times New Roman" w:hint="default"/>
                <w:b/>
                <w:sz w:val="24"/>
                <w:szCs w:val="24"/>
              </w:rPr>
              <w:t xml:space="preserve">ота № 11 </w:t>
            </w:r>
            <w:r>
              <w:rPr>
                <w:rFonts w:ascii="Times New Roman" w:hAnsi="Times New Roman" w:hint="default"/>
                <w:sz w:val="24"/>
                <w:szCs w:val="24"/>
              </w:rPr>
              <w:t>Проектирование плоских деталей низа обуви</w:t>
              <w:tab/>
              <w:t>. Эскиз проекта</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12  </w:t>
            </w:r>
            <w:r>
              <w:rPr>
                <w:rFonts w:ascii="Times New Roman" w:hAnsi="Times New Roman" w:hint="default"/>
                <w:sz w:val="24"/>
                <w:szCs w:val="24"/>
              </w:rPr>
              <w:t>Проектирование деталей</w:t>
              <w:tab/>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13 </w:t>
            </w:r>
            <w:r>
              <w:rPr>
                <w:rFonts w:ascii="Times New Roman" w:hAnsi="Times New Roman" w:hint="default"/>
                <w:sz w:val="24"/>
                <w:szCs w:val="24"/>
              </w:rPr>
              <w:t>Проектирование плоских подошв классического направления</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14 </w:t>
            </w:r>
            <w:r>
              <w:rPr>
                <w:rFonts w:ascii="Times New Roman" w:hAnsi="Times New Roman" w:hint="default"/>
                <w:sz w:val="24"/>
                <w:szCs w:val="24"/>
              </w:rPr>
              <w:t>П</w:t>
            </w:r>
            <w:r>
              <w:rPr>
                <w:rFonts w:ascii="Times New Roman" w:hAnsi="Times New Roman" w:hint="default"/>
                <w:sz w:val="24"/>
                <w:szCs w:val="24"/>
              </w:rPr>
              <w:t xml:space="preserve">роектирование </w:t>
            </w:r>
            <w:r>
              <w:rPr>
                <w:rFonts w:ascii="Times New Roman" w:hAnsi="Times New Roman" w:hint="default"/>
                <w:sz w:val="24"/>
                <w:szCs w:val="24"/>
              </w:rPr>
              <w:t xml:space="preserve">плоских подошв спортивного направления. </w:t>
              <w:tab/>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Самостоятельная работа обучающихся –проектирование деталей </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8</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010000"/>
            <w:tcW w:w="3554"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Промежуточная аттестация (контрольная работа)</w:t>
            </w:r>
          </w:p>
        </w:tc>
        <w:tc>
          <w:tcPr>
            <w:cnfStyle w:val="000010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01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100000"/>
            <w:tcW w:w="3554"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Всего за 5 семестр</w:t>
            </w:r>
          </w:p>
        </w:tc>
        <w:tc>
          <w:tcPr>
            <w:cnfStyle w:val="000010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36</w:t>
            </w:r>
          </w:p>
        </w:tc>
        <w:tc>
          <w:tcPr>
            <w:cnfStyle w:val="000001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010000"/>
            <w:tcW w:w="771" w:type="pct"/>
            <w:vMerge w:val="restar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Тема 2.6 </w:t>
            </w:r>
            <w:r>
              <w:rPr>
                <w:rFonts w:ascii="Times New Roman" w:hAnsi="Times New Roman" w:hint="default"/>
                <w:sz w:val="24"/>
                <w:szCs w:val="24"/>
              </w:rPr>
              <w:t>Проектирование формованных подошв. Размерно-</w:t>
            </w:r>
            <w:r>
              <w:rPr>
                <w:rFonts w:ascii="Times New Roman" w:hAnsi="Times New Roman" w:hint="default"/>
                <w:sz w:val="24"/>
                <w:szCs w:val="24"/>
              </w:rPr>
              <w:t>полнотный ассо</w:t>
            </w:r>
            <w:r>
              <w:rPr>
                <w:rFonts w:ascii="Times New Roman" w:hAnsi="Times New Roman" w:hint="default"/>
                <w:sz w:val="24"/>
                <w:szCs w:val="24"/>
              </w:rPr>
              <w:t xml:space="preserve">ртимент обуви </w:t>
            </w:r>
          </w:p>
        </w:tc>
        <w:tc>
          <w:tcPr>
            <w:cnfStyle w:val="000010010000"/>
            <w:tcW w:w="2783" w:type="pct"/>
            <w:shd w:val="clear" w:color="auto" w:fill="auto"/>
          </w:tcPr>
          <w:p>
            <w:pPr>
              <w:pStyle w:val="Normal"/>
              <w:spacing w:after="0" w:line="240" w:lineRule="auto"/>
              <w:jc w:val="both"/>
              <w:rPr>
                <w:rFonts w:ascii="Times New Roman" w:hAnsi="Times New Roman" w:hint="default"/>
                <w:sz w:val="24"/>
                <w:szCs w:val="24"/>
              </w:rPr>
            </w:pPr>
            <w:r>
              <w:rPr>
                <w:rFonts w:ascii="Times New Roman" w:hAnsi="Times New Roman" w:hint="default"/>
                <w:b/>
                <w:sz w:val="24"/>
                <w:szCs w:val="24"/>
              </w:rPr>
              <w:t>Содержание</w:t>
            </w:r>
            <w:r>
              <w:rPr>
                <w:rFonts w:ascii="Times New Roman" w:hAnsi="Times New Roman" w:hint="default"/>
                <w:sz w:val="24"/>
                <w:szCs w:val="24"/>
              </w:rPr>
              <w:t xml:space="preserve">. </w:t>
            </w:r>
            <w:r>
              <w:rPr>
                <w:rFonts w:ascii="Times New Roman" w:hAnsi="Times New Roman" w:hint="default"/>
                <w:sz w:val="24"/>
                <w:szCs w:val="24"/>
              </w:rPr>
              <w:t>Принципы проектирования формованных подошв</w:t>
            </w:r>
            <w:r>
              <w:rPr>
                <w:rFonts w:ascii="Times New Roman" w:hAnsi="Times New Roman" w:hint="default"/>
                <w:sz w:val="24"/>
                <w:szCs w:val="24"/>
              </w:rPr>
              <w:t xml:space="preserve"> Требования к качеству швейных изделий </w:t>
            </w:r>
          </w:p>
          <w:p>
            <w:pPr>
              <w:pStyle w:val="Normal"/>
              <w:spacing w:line="240" w:lineRule="auto"/>
              <w:rPr>
                <w:rFonts w:ascii="Times New Roman" w:hAnsi="Times New Roman" w:hint="default"/>
                <w:b/>
                <w:sz w:val="24"/>
                <w:szCs w:val="24"/>
              </w:rPr>
            </w:pP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20</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О109,ОК 10, ПК2.1-ПК2.5</w:t>
            </w:r>
          </w:p>
        </w:tc>
        <w:tc>
          <w:tcPr>
            <w:cnfStyle w:val="000100010000"/>
            <w:tcW w:w="396" w:type="pct"/>
            <w:vMerge w:val="restart"/>
            <w:shd w:val="clear" w:color="auto" w:fill="auto"/>
          </w:tcPr>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04.01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04.02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04.02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09.01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09.02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09.01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09.02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10.02</w:t>
            </w:r>
          </w:p>
          <w:p>
            <w:pPr>
              <w:pStyle w:val="Normal"/>
              <w:spacing w:line="240" w:lineRule="auto"/>
              <w:rPr>
                <w:rFonts w:ascii="Times New Roman" w:hAnsi="Times New Roman" w:hint="default"/>
                <w:bCs/>
                <w:iCs/>
                <w:sz w:val="24"/>
                <w:szCs w:val="24"/>
              </w:rPr>
            </w:pPr>
            <w:r>
              <w:rPr>
                <w:rFonts w:ascii="Times New Roman" w:hAnsi="Times New Roman" w:hint="default"/>
                <w:bCs/>
                <w:iCs/>
                <w:sz w:val="24"/>
                <w:szCs w:val="24"/>
              </w:rPr>
              <w:t>Зо 10.01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2.2.01.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w:t>
            </w:r>
            <w:r>
              <w:rPr>
                <w:rFonts w:ascii="Times New Roman" w:hAnsi="Times New Roman" w:hint="default"/>
                <w:b/>
                <w:i/>
                <w:sz w:val="24"/>
                <w:szCs w:val="24"/>
              </w:rPr>
              <w:t>2.2.02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2.3.0</w:t>
            </w:r>
            <w:r>
              <w:rPr>
                <w:rFonts w:ascii="Times New Roman" w:hAnsi="Times New Roman" w:hint="default"/>
                <w:b/>
                <w:i/>
                <w:sz w:val="24"/>
                <w:szCs w:val="24"/>
              </w:rPr>
              <w:t>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2.3.01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2.3.02.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2.3.02.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2.5.01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2.5.01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2.5.02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2.5.01 </w:t>
            </w:r>
          </w:p>
          <w:p>
            <w:pPr>
              <w:pStyle w:val="Normal"/>
              <w:spacing w:line="240" w:lineRule="auto"/>
              <w:rPr>
                <w:rFonts w:ascii="Times New Roman" w:hAnsi="Times New Roman" w:hint="default"/>
                <w:b/>
                <w:i/>
                <w:sz w:val="24"/>
                <w:szCs w:val="24"/>
              </w:rPr>
            </w:pPr>
          </w:p>
          <w:p>
            <w:pPr>
              <w:pStyle w:val="Normal"/>
              <w:spacing w:line="240" w:lineRule="auto"/>
              <w:rPr>
                <w:rFonts w:ascii="Times New Roman" w:eastAsia="Calibri" w:hAnsi="Times New Roman" w:hint="default"/>
                <w:sz w:val="24"/>
                <w:szCs w:val="24"/>
                <w:lang w:eastAsia="en-US"/>
              </w:rPr>
            </w:pPr>
          </w:p>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100000"/>
            <w:tcW w:w="771" w:type="pct"/>
            <w:vMerge w:val="continue"/>
            <w:shd w:val="clear" w:color="auto" w:fill="auto"/>
          </w:tcPr>
          <w:p>
            <w:pPr>
              <w:pStyle w:val="Normal"/>
              <w:spacing w:line="240" w:lineRule="auto"/>
              <w:rPr>
                <w:rFonts w:ascii="Times New Roman" w:hAnsi="Times New Roman" w:hint="default"/>
                <w:b/>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работ</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10</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010000"/>
            <w:tcW w:w="771" w:type="pct"/>
            <w:vMerge w:val="continue"/>
            <w:shd w:val="clear" w:color="auto" w:fill="auto"/>
          </w:tcPr>
          <w:p>
            <w:pPr>
              <w:pStyle w:val="Normal"/>
              <w:spacing w:line="240" w:lineRule="auto"/>
              <w:rPr>
                <w:rFonts w:ascii="Times New Roman" w:hAnsi="Times New Roman" w:hint="default"/>
                <w:b/>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15 </w:t>
            </w:r>
            <w:r>
              <w:rPr>
                <w:rFonts w:ascii="Times New Roman" w:hAnsi="Times New Roman" w:hint="default"/>
                <w:sz w:val="24"/>
                <w:szCs w:val="24"/>
              </w:rPr>
              <w:t>Проектирование формованных подошв,  эскизирование</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645" w:hRule="atLeast"/>
        </w:trPr>
        <w:tc>
          <w:tcPr>
            <w:cnfStyle w:val="001000100000"/>
            <w:tcW w:w="771" w:type="pct"/>
            <w:vMerge w:val="continue"/>
            <w:shd w:val="clear" w:color="auto" w:fill="auto"/>
          </w:tcPr>
          <w:p>
            <w:pPr>
              <w:pStyle w:val="Normal"/>
              <w:spacing w:line="240" w:lineRule="auto"/>
              <w:rPr>
                <w:rFonts w:ascii="Times New Roman" w:hAnsi="Times New Roman" w:hint="default"/>
                <w:b/>
                <w:sz w:val="24"/>
                <w:szCs w:val="24"/>
              </w:rPr>
            </w:pPr>
          </w:p>
        </w:tc>
        <w:tc>
          <w:tcPr>
            <w:cnfStyle w:val="000010100000"/>
            <w:tcW w:w="2783" w:type="pct"/>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b/>
                <w:sz w:val="24"/>
                <w:szCs w:val="24"/>
              </w:rPr>
              <w:t>Приктическая раб</w:t>
            </w:r>
            <w:r>
              <w:rPr>
                <w:rFonts w:ascii="Times New Roman" w:hAnsi="Times New Roman" w:hint="default"/>
                <w:b/>
                <w:sz w:val="24"/>
                <w:szCs w:val="24"/>
              </w:rPr>
              <w:t xml:space="preserve">ота № 16 </w:t>
            </w:r>
            <w:r>
              <w:rPr>
                <w:rFonts w:ascii="Times New Roman" w:hAnsi="Times New Roman" w:hint="default"/>
                <w:sz w:val="24"/>
                <w:szCs w:val="24"/>
              </w:rPr>
              <w:t>Проек</w:t>
            </w:r>
            <w:r>
              <w:rPr>
                <w:rFonts w:ascii="Times New Roman" w:hAnsi="Times New Roman" w:hint="default"/>
                <w:sz w:val="24"/>
                <w:szCs w:val="24"/>
              </w:rPr>
              <w:t>тирование формованных подошв</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restart"/>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105" w:hRule="atLeast"/>
        </w:trPr>
        <w:tc>
          <w:tcPr>
            <w:cnfStyle w:val="001000010000"/>
            <w:tcW w:w="771" w:type="pct"/>
            <w:vMerge w:val="continue"/>
            <w:shd w:val="clear" w:color="auto" w:fill="auto"/>
          </w:tcPr>
          <w:p>
            <w:pPr>
              <w:pStyle w:val="Normal"/>
              <w:spacing w:line="240" w:lineRule="auto"/>
              <w:rPr>
                <w:rFonts w:ascii="Times New Roman" w:hAnsi="Times New Roman" w:hint="default"/>
                <w:b/>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17 </w:t>
            </w:r>
            <w:r>
              <w:rPr>
                <w:rFonts w:ascii="Times New Roman" w:hAnsi="Times New Roman" w:hint="default"/>
                <w:sz w:val="24"/>
                <w:szCs w:val="24"/>
              </w:rPr>
              <w:t>Расчет размерно-полнотного ассортимента по образцу.</w:t>
            </w:r>
            <w:r>
              <w:rPr>
                <w:rFonts w:ascii="Times New Roman" w:hAnsi="Times New Roman" w:hint="default"/>
                <w:b/>
                <w:sz w:val="24"/>
                <w:szCs w:val="24"/>
              </w:rPr>
              <w:t xml:space="preserve"> </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100000"/>
            <w:tcW w:w="771" w:type="pct"/>
            <w:vMerge w:val="continue"/>
            <w:shd w:val="clear" w:color="auto" w:fill="auto"/>
          </w:tcPr>
          <w:p>
            <w:pPr>
              <w:pStyle w:val="Normal"/>
              <w:spacing w:line="240" w:lineRule="auto"/>
              <w:rPr>
                <w:rFonts w:ascii="Times New Roman" w:hAnsi="Times New Roman" w:hint="default"/>
                <w:b/>
                <w:sz w:val="24"/>
                <w:szCs w:val="24"/>
              </w:rPr>
            </w:pPr>
          </w:p>
        </w:tc>
        <w:tc>
          <w:tcPr>
            <w:cnfStyle w:val="000010100000"/>
            <w:tcW w:w="2783" w:type="pct"/>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b/>
                <w:sz w:val="24"/>
                <w:szCs w:val="24"/>
              </w:rPr>
              <w:t xml:space="preserve">Практическая работа № 18 </w:t>
            </w:r>
            <w:r>
              <w:rPr>
                <w:rFonts w:ascii="Times New Roman" w:hAnsi="Times New Roman" w:hint="default"/>
                <w:sz w:val="24"/>
                <w:szCs w:val="24"/>
              </w:rPr>
              <w:t>Расчет размерно-полнотного ассортимента по образцу</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vMerge w:val="restart"/>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010000"/>
            <w:tcW w:w="771" w:type="pct"/>
            <w:vMerge w:val="continue"/>
            <w:shd w:val="clear" w:color="auto" w:fill="auto"/>
          </w:tcPr>
          <w:p>
            <w:pPr>
              <w:pStyle w:val="Normal"/>
              <w:spacing w:line="240" w:lineRule="auto"/>
              <w:rPr>
                <w:rFonts w:ascii="Times New Roman" w:hAnsi="Times New Roman" w:hint="default"/>
                <w:b/>
                <w:sz w:val="24"/>
                <w:szCs w:val="24"/>
              </w:rPr>
            </w:pPr>
          </w:p>
        </w:tc>
        <w:tc>
          <w:tcPr>
            <w:cnfStyle w:val="000010010000"/>
            <w:tcW w:w="2783" w:type="pct"/>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b/>
                <w:sz w:val="24"/>
                <w:szCs w:val="24"/>
              </w:rPr>
              <w:t>Практическая работа № 19 Текущий контроль</w:t>
            </w:r>
            <w:r>
              <w:rPr>
                <w:rFonts w:ascii="Times New Roman" w:hAnsi="Times New Roman" w:hint="default"/>
                <w:b/>
                <w:sz w:val="24"/>
                <w:szCs w:val="24"/>
              </w:rPr>
              <w:t xml:space="preserve"> </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100000"/>
            <w:tcW w:w="771" w:type="pct"/>
            <w:vMerge w:val="continue"/>
            <w:shd w:val="clear" w:color="auto" w:fill="auto"/>
          </w:tcPr>
          <w:p>
            <w:pPr>
              <w:pStyle w:val="Normal"/>
              <w:spacing w:line="240" w:lineRule="auto"/>
              <w:rPr>
                <w:rFonts w:ascii="Times New Roman" w:hAnsi="Times New Roman" w:hint="default"/>
                <w:b/>
                <w:sz w:val="24"/>
                <w:szCs w:val="24"/>
              </w:rPr>
            </w:pPr>
          </w:p>
        </w:tc>
        <w:tc>
          <w:tcPr>
            <w:cnfStyle w:val="000010100000"/>
            <w:tcW w:w="2783" w:type="pct"/>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b/>
                <w:sz w:val="24"/>
                <w:szCs w:val="24"/>
              </w:rPr>
              <w:t>Самост</w:t>
            </w:r>
            <w:r>
              <w:rPr>
                <w:rFonts w:ascii="Times New Roman" w:hAnsi="Times New Roman" w:hint="default"/>
                <w:b/>
                <w:sz w:val="24"/>
                <w:szCs w:val="24"/>
              </w:rPr>
              <w:t xml:space="preserve">оятельная работа обучающихся </w:t>
            </w:r>
            <w:r>
              <w:rPr>
                <w:rFonts w:ascii="Times New Roman" w:hAnsi="Times New Roman" w:hint="default"/>
                <w:sz w:val="24"/>
                <w:szCs w:val="24"/>
              </w:rPr>
              <w:t>Расчет размерно-полнотного ассортимента по образцу</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010000"/>
            <w:tcW w:w="771" w:type="pct"/>
            <w:vMerge w:val="restar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Тема 2.7 </w:t>
            </w:r>
            <w:r>
              <w:rPr>
                <w:rFonts w:ascii="Times New Roman" w:hAnsi="Times New Roman" w:hint="default"/>
                <w:sz w:val="24"/>
                <w:szCs w:val="24"/>
              </w:rPr>
              <w:t>Техникоэкономическая оценка конструкции обуви</w:t>
            </w:r>
          </w:p>
        </w:tc>
        <w:tc>
          <w:tcPr>
            <w:cnfStyle w:val="000010010000"/>
            <w:tcW w:w="2783" w:type="pct"/>
            <w:shd w:val="clear" w:color="auto" w:fill="auto"/>
          </w:tcPr>
          <w:p>
            <w:pPr>
              <w:pStyle w:val="Normal"/>
              <w:spacing w:after="0" w:line="240" w:lineRule="auto"/>
              <w:jc w:val="both"/>
              <w:rPr>
                <w:rFonts w:ascii="Times New Roman" w:hAnsi="Times New Roman" w:hint="default"/>
                <w:b/>
                <w:sz w:val="24"/>
                <w:szCs w:val="24"/>
              </w:rPr>
            </w:pPr>
            <w:r>
              <w:rPr>
                <w:rFonts w:ascii="Times New Roman" w:hAnsi="Times New Roman" w:hint="default"/>
                <w:b/>
                <w:sz w:val="24"/>
                <w:szCs w:val="24"/>
              </w:rPr>
              <w:t>Содержание</w:t>
            </w:r>
          </w:p>
          <w:p>
            <w:pPr>
              <w:pStyle w:val="Normal"/>
              <w:spacing w:line="240" w:lineRule="auto"/>
              <w:jc w:val="both"/>
              <w:rPr>
                <w:rFonts w:ascii="Times New Roman" w:hAnsi="Times New Roman" w:hint="default"/>
                <w:b/>
                <w:sz w:val="24"/>
                <w:szCs w:val="24"/>
              </w:rPr>
            </w:pPr>
            <w:r>
              <w:rPr>
                <w:rFonts w:ascii="Times New Roman" w:hAnsi="Times New Roman" w:hint="default"/>
                <w:sz w:val="24"/>
                <w:szCs w:val="24"/>
              </w:rPr>
              <w:t xml:space="preserve">Понятие о градировании (серийном размножении) деталей обуви. Способы градирования деталей. </w:t>
            </w:r>
            <w:r>
              <w:rPr>
                <w:rFonts w:ascii="Times New Roman" w:hAnsi="Times New Roman" w:hint="default"/>
                <w:sz w:val="24"/>
                <w:szCs w:val="24"/>
              </w:rPr>
              <w:t>Методика расче</w:t>
            </w:r>
            <w:r>
              <w:rPr>
                <w:rFonts w:ascii="Times New Roman" w:hAnsi="Times New Roman" w:hint="default"/>
                <w:sz w:val="24"/>
                <w:szCs w:val="24"/>
              </w:rPr>
              <w:t>та приращений по длине и ширине моделей. Методика расчета экономичности модели по материалоемкости и трудоемкости. Методика построения модельных шкал. Методика определения процента укладываемости деталей комплекта модели. Материалоемкость кон</w:t>
            </w:r>
            <w:r>
              <w:rPr>
                <w:rFonts w:ascii="Times New Roman" w:hAnsi="Times New Roman" w:hint="default"/>
                <w:sz w:val="24"/>
                <w:szCs w:val="24"/>
              </w:rPr>
              <w:t>струкции обуви</w:t>
            </w:r>
            <w:r>
              <w:rPr>
                <w:rFonts w:ascii="Times New Roman" w:hAnsi="Times New Roman" w:hint="default"/>
                <w:sz w:val="24"/>
                <w:szCs w:val="24"/>
              </w:rPr>
              <w:t xml:space="preserve"> из кожи. Трудоемкость конструкции обуви. Методы оценки трудоемкости конструкции обуви. Особенности расчета машинного времени при выполнении технологических операций.</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010000"/>
            <w:tcW w:w="441" w:type="pct"/>
            <w:vMerge w:val="restar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О109,ОК 10, ПК2.1-ПК2.5</w:t>
            </w:r>
          </w:p>
        </w:tc>
        <w:tc>
          <w:tcPr>
            <w:cnfStyle w:val="000100010000"/>
            <w:tcW w:w="396" w:type="pct"/>
            <w:vMerge w:val="restart"/>
            <w:shd w:val="clear" w:color="auto" w:fill="auto"/>
          </w:tcPr>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04.01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04.02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04.02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09.01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09.02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w:t>
            </w:r>
            <w:r>
              <w:rPr>
                <w:rFonts w:ascii="Times New Roman" w:hAnsi="Times New Roman" w:hint="default"/>
                <w:bCs/>
                <w:iCs/>
                <w:sz w:val="24"/>
                <w:szCs w:val="24"/>
              </w:rPr>
              <w:t>9.01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09.02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10.02</w:t>
            </w:r>
          </w:p>
          <w:p>
            <w:pPr>
              <w:pStyle w:val="Normal"/>
              <w:spacing w:line="240" w:lineRule="auto"/>
              <w:rPr>
                <w:rFonts w:ascii="Times New Roman" w:hAnsi="Times New Roman" w:hint="default"/>
                <w:bCs/>
                <w:iCs/>
                <w:sz w:val="24"/>
                <w:szCs w:val="24"/>
              </w:rPr>
            </w:pPr>
            <w:r>
              <w:rPr>
                <w:rFonts w:ascii="Times New Roman" w:hAnsi="Times New Roman" w:hint="default"/>
                <w:bCs/>
                <w:iCs/>
                <w:sz w:val="24"/>
                <w:szCs w:val="24"/>
              </w:rPr>
              <w:t>Зо 10.01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2.2.01.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2.3.01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2.3.02.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2.3.02.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2.5.01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2.5.01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2.5.02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2.5.01 </w:t>
            </w:r>
          </w:p>
          <w:p>
            <w:pPr>
              <w:pStyle w:val="Normal"/>
              <w:spacing w:line="240" w:lineRule="auto"/>
              <w:rPr>
                <w:rFonts w:ascii="Times New Roman" w:hAnsi="Times New Roman" w:hint="default"/>
                <w:b/>
                <w:i/>
                <w:sz w:val="24"/>
                <w:szCs w:val="24"/>
              </w:rPr>
            </w:pPr>
          </w:p>
          <w:p>
            <w:pPr>
              <w:pStyle w:val="Normal"/>
              <w:spacing w:line="240" w:lineRule="auto"/>
              <w:rPr>
                <w:rFonts w:ascii="Times New Roman" w:eastAsia="Calibri" w:hAnsi="Times New Roman" w:hint="default"/>
                <w:sz w:val="24"/>
                <w:szCs w:val="24"/>
                <w:lang w:eastAsia="en-US"/>
              </w:rPr>
            </w:pPr>
          </w:p>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100000"/>
            <w:tcW w:w="771" w:type="pct"/>
            <w:vMerge w:val="continue"/>
            <w:shd w:val="clear" w:color="auto" w:fill="auto"/>
          </w:tcPr>
          <w:p>
            <w:pPr>
              <w:pStyle w:val="Normal"/>
              <w:spacing w:line="240" w:lineRule="auto"/>
              <w:rPr>
                <w:rFonts w:ascii="Times New Roman" w:hAnsi="Times New Roman" w:hint="default"/>
                <w:b/>
                <w:sz w:val="24"/>
                <w:szCs w:val="24"/>
              </w:rPr>
            </w:pPr>
          </w:p>
        </w:tc>
        <w:tc>
          <w:tcPr>
            <w:cnfStyle w:val="000010100000"/>
            <w:tcW w:w="2783" w:type="pct"/>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b/>
                <w:sz w:val="24"/>
                <w:szCs w:val="24"/>
              </w:rPr>
              <w:t>В том числе практических работ</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010000"/>
            <w:tcW w:w="771" w:type="pct"/>
            <w:vMerge w:val="continue"/>
            <w:shd w:val="clear" w:color="auto" w:fill="auto"/>
          </w:tcPr>
          <w:p>
            <w:pPr>
              <w:pStyle w:val="Normal"/>
              <w:spacing w:line="240" w:lineRule="auto"/>
              <w:rPr>
                <w:rFonts w:ascii="Times New Roman" w:hAnsi="Times New Roman" w:hint="default"/>
                <w:b/>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 20 </w:t>
            </w:r>
            <w:r>
              <w:rPr>
                <w:rFonts w:ascii="Times New Roman" w:hAnsi="Times New Roman" w:hint="default"/>
                <w:sz w:val="24"/>
                <w:szCs w:val="24"/>
              </w:rPr>
              <w:t>Градирование грун</w:t>
            </w:r>
            <w:r>
              <w:rPr>
                <w:rFonts w:ascii="Times New Roman" w:hAnsi="Times New Roman" w:hint="default"/>
                <w:sz w:val="24"/>
                <w:szCs w:val="24"/>
              </w:rPr>
              <w:t>тмодели расчет</w:t>
            </w:r>
            <w:r>
              <w:rPr>
                <w:rFonts w:ascii="Times New Roman" w:hAnsi="Times New Roman" w:hint="default"/>
                <w:sz w:val="24"/>
                <w:szCs w:val="24"/>
              </w:rPr>
              <w:t>но-графическим методом. Построение модельных шкал.</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010000"/>
            <w:tcW w:w="441"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6"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100000"/>
            <w:tcW w:w="771" w:type="pct"/>
            <w:vMerge w:val="restar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Тема 2.8 Системы автоматизированного проектирования одежды (САПР).</w:t>
            </w: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Использование современных информационных систем.</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16</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2" w:hRule="atLeast"/>
        </w:trPr>
        <w:tc>
          <w:tcPr>
            <w:cnfStyle w:val="001000010000"/>
            <w:tcW w:w="771" w:type="pct"/>
            <w:vMerge w:val="continue"/>
            <w:shd w:val="clear" w:color="auto" w:fill="auto"/>
          </w:tcPr>
          <w:p>
            <w:pPr>
              <w:pStyle w:val="Normal"/>
              <w:spacing w:line="240" w:lineRule="auto"/>
              <w:rPr>
                <w:rFonts w:ascii="Times New Roman" w:hAnsi="Times New Roman" w:hint="default"/>
                <w:b/>
                <w:sz w:val="24"/>
                <w:szCs w:val="24"/>
              </w:rPr>
            </w:pPr>
          </w:p>
        </w:tc>
        <w:tc>
          <w:tcPr>
            <w:cnfStyle w:val="000010010000"/>
            <w:tcW w:w="2783" w:type="pct"/>
            <w:shd w:val="clear" w:color="auto" w:fill="auto"/>
          </w:tcPr>
          <w:p>
            <w:pPr>
              <w:pStyle w:val="Normal"/>
              <w:spacing w:after="0" w:line="240" w:lineRule="auto"/>
              <w:jc w:val="both"/>
              <w:rPr>
                <w:rFonts w:ascii="Times New Roman" w:hAnsi="Times New Roman" w:hint="default"/>
                <w:b/>
                <w:sz w:val="24"/>
                <w:szCs w:val="24"/>
              </w:rPr>
            </w:pPr>
            <w:r>
              <w:rPr>
                <w:rFonts w:ascii="Times New Roman" w:hAnsi="Times New Roman" w:hint="default"/>
                <w:b/>
                <w:sz w:val="24"/>
                <w:szCs w:val="24"/>
              </w:rPr>
              <w:t>В том числе практических работ</w:t>
            </w:r>
          </w:p>
          <w:p>
            <w:pPr>
              <w:pStyle w:val="Normal"/>
              <w:spacing w:line="240" w:lineRule="auto"/>
              <w:rPr>
                <w:rFonts w:ascii="Times New Roman" w:hAnsi="Times New Roman" w:hint="default"/>
                <w:b/>
                <w:sz w:val="24"/>
                <w:szCs w:val="24"/>
              </w:rPr>
            </w:pP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8</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451" w:hRule="atLeast"/>
        </w:trPr>
        <w:tc>
          <w:tcPr>
            <w:cnfStyle w:val="00100010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b/>
                <w:sz w:val="24"/>
                <w:szCs w:val="24"/>
              </w:rPr>
              <w:t xml:space="preserve">Практическая работа № 21 </w:t>
            </w:r>
            <w:r>
              <w:rPr>
                <w:rFonts w:ascii="Times New Roman" w:hAnsi="Times New Roman" w:hint="default"/>
                <w:sz w:val="24"/>
                <w:szCs w:val="24"/>
              </w:rPr>
              <w:t>Построение чер</w:t>
            </w:r>
            <w:r>
              <w:rPr>
                <w:rFonts w:ascii="Times New Roman" w:hAnsi="Times New Roman" w:hint="default"/>
                <w:sz w:val="24"/>
                <w:szCs w:val="24"/>
              </w:rPr>
              <w:t>тежа</w:t>
            </w:r>
            <w:r>
              <w:rPr>
                <w:rFonts w:ascii="Times New Roman" w:hAnsi="Times New Roman" w:hint="default"/>
                <w:sz w:val="24"/>
                <w:szCs w:val="24"/>
              </w:rPr>
              <w:t>,</w:t>
            </w:r>
            <w:r>
              <w:rPr>
                <w:rFonts w:ascii="Times New Roman" w:hAnsi="Times New Roman" w:hint="default"/>
                <w:sz w:val="24"/>
                <w:szCs w:val="24"/>
              </w:rPr>
              <w:t xml:space="preserve"> проектируемого изделия. Выполнение технического моделирования. </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О109,ОК 10, </w:t>
            </w:r>
            <w:r>
              <w:rPr>
                <w:rFonts w:ascii="Times New Roman" w:hAnsi="Times New Roman" w:hint="default"/>
                <w:b/>
                <w:i/>
                <w:sz w:val="24"/>
                <w:szCs w:val="24"/>
              </w:rPr>
              <w:t>ПК2.1-ПК2.5</w:t>
            </w:r>
          </w:p>
        </w:tc>
        <w:tc>
          <w:tcPr>
            <w:cnfStyle w:val="000100100000"/>
            <w:tcW w:w="396" w:type="pct"/>
            <w:shd w:val="clear" w:color="auto" w:fill="auto"/>
          </w:tcPr>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04.01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04.02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04.02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09.01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09.02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09.01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09.02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10.02</w:t>
            </w:r>
          </w:p>
          <w:p>
            <w:pPr>
              <w:pStyle w:val="Normal"/>
              <w:spacing w:line="240" w:lineRule="auto"/>
              <w:rPr>
                <w:rFonts w:ascii="Times New Roman" w:hAnsi="Times New Roman" w:hint="default"/>
                <w:bCs/>
                <w:iCs/>
                <w:sz w:val="24"/>
                <w:szCs w:val="24"/>
              </w:rPr>
            </w:pPr>
            <w:r>
              <w:rPr>
                <w:rFonts w:ascii="Times New Roman" w:hAnsi="Times New Roman" w:hint="default"/>
                <w:bCs/>
                <w:iCs/>
                <w:sz w:val="24"/>
                <w:szCs w:val="24"/>
              </w:rPr>
              <w:t>Зо 10.01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2.2.01.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2.2.02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2.3.01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2.3.02.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w:t>
            </w:r>
            <w:r>
              <w:rPr>
                <w:rFonts w:ascii="Times New Roman" w:hAnsi="Times New Roman" w:hint="default"/>
                <w:b/>
                <w:i/>
                <w:sz w:val="24"/>
                <w:szCs w:val="24"/>
              </w:rPr>
              <w:t xml:space="preserve">2.3.02.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2.4</w:t>
            </w:r>
            <w:r>
              <w:rPr>
                <w:rFonts w:ascii="Times New Roman" w:hAnsi="Times New Roman" w:hint="default"/>
                <w:b/>
                <w:i/>
                <w:sz w:val="24"/>
                <w:szCs w:val="24"/>
              </w:rPr>
              <w:t>.01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2.5.01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2.5.01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2.5.02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2.5.01 </w:t>
            </w:r>
          </w:p>
          <w:p>
            <w:pPr>
              <w:pStyle w:val="Normal"/>
              <w:spacing w:line="240" w:lineRule="auto"/>
              <w:rPr>
                <w:rFonts w:ascii="Times New Roman" w:hAnsi="Times New Roman" w:hint="default"/>
                <w:b/>
                <w:i/>
                <w:sz w:val="24"/>
                <w:szCs w:val="24"/>
              </w:rPr>
            </w:pPr>
          </w:p>
          <w:p>
            <w:pPr>
              <w:pStyle w:val="Normal"/>
              <w:spacing w:line="240" w:lineRule="auto"/>
              <w:rPr>
                <w:rFonts w:ascii="Times New Roman" w:eastAsia="Calibri" w:hAnsi="Times New Roman" w:hint="default"/>
                <w:sz w:val="24"/>
                <w:szCs w:val="24"/>
                <w:lang w:eastAsia="en-US"/>
              </w:rPr>
            </w:pPr>
          </w:p>
          <w:p>
            <w:pPr>
              <w:pStyle w:val="Normal"/>
              <w:spacing w:line="240" w:lineRule="auto"/>
              <w:rPr>
                <w:rFonts w:ascii="Times New Roman" w:hAnsi="Times New Roman" w:hint="default"/>
                <w:b/>
                <w:i/>
                <w:sz w:val="24"/>
                <w:szCs w:val="24"/>
              </w:rPr>
            </w:pPr>
          </w:p>
        </w:tc>
      </w:tr>
      <w:tr>
        <w:trPr>
          <w:wAfter w:w="0" w:type="dxa"/>
          <w:cantSplit w:val="off"/>
          <w:trHeight w:val="451" w:hRule="atLeast"/>
        </w:trPr>
        <w:tc>
          <w:tcPr>
            <w:cnfStyle w:val="001000010000"/>
            <w:tcW w:w="77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Самостоятельная работа обучающегося </w:t>
            </w:r>
            <w:r>
              <w:rPr>
                <w:rFonts w:ascii="Times New Roman" w:hAnsi="Times New Roman" w:hint="default"/>
                <w:sz w:val="24"/>
                <w:szCs w:val="24"/>
              </w:rPr>
              <w:t>Освоение интерфейса програмного обеспечения</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451" w:hRule="atLeast"/>
        </w:trPr>
        <w:tc>
          <w:tcPr>
            <w:cnfStyle w:val="001000100000"/>
            <w:tcW w:w="771" w:type="pct"/>
            <w:shd w:val="clear" w:color="auto" w:fill="auto"/>
          </w:tcPr>
          <w:p>
            <w:pPr>
              <w:pStyle w:val="Normal"/>
              <w:spacing w:line="240" w:lineRule="auto"/>
              <w:rPr>
                <w:rFonts w:ascii="Times New Roman" w:hAnsi="Times New Roman" w:hint="default"/>
                <w:b/>
                <w:bCs/>
                <w:sz w:val="24"/>
                <w:szCs w:val="24"/>
              </w:rPr>
            </w:pPr>
          </w:p>
        </w:tc>
        <w:tc>
          <w:tcPr>
            <w:cnfStyle w:val="00001010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Консультация </w:t>
            </w:r>
          </w:p>
        </w:tc>
        <w:tc>
          <w:tcPr>
            <w:cnfStyle w:val="000001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451" w:hRule="atLeast"/>
        </w:trPr>
        <w:tc>
          <w:tcPr>
            <w:cnfStyle w:val="001000010000"/>
            <w:tcW w:w="771" w:type="pct"/>
            <w:shd w:val="clear" w:color="auto" w:fill="auto"/>
          </w:tcPr>
          <w:p>
            <w:pPr>
              <w:pStyle w:val="Normal"/>
              <w:spacing w:line="240" w:lineRule="auto"/>
              <w:rPr>
                <w:rFonts w:ascii="Times New Roman" w:hAnsi="Times New Roman" w:hint="default"/>
                <w:b/>
                <w:bCs/>
                <w:sz w:val="24"/>
                <w:szCs w:val="24"/>
              </w:rPr>
            </w:pPr>
          </w:p>
        </w:tc>
        <w:tc>
          <w:tcPr>
            <w:cnfStyle w:val="000010010000"/>
            <w:tcW w:w="2783"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Промежуточная аттестация (контрольная работа)</w:t>
            </w:r>
          </w:p>
        </w:tc>
        <w:tc>
          <w:tcPr>
            <w:cnfStyle w:val="000001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451" w:hRule="atLeast"/>
        </w:trPr>
        <w:tc>
          <w:tcPr>
            <w:cnfStyle w:val="001000100000"/>
            <w:tcW w:w="3554"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Всего за 6 семестр </w:t>
            </w:r>
          </w:p>
        </w:tc>
        <w:tc>
          <w:tcPr>
            <w:cnfStyle w:val="000010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44</w:t>
            </w:r>
          </w:p>
        </w:tc>
        <w:tc>
          <w:tcPr>
            <w:cnfStyle w:val="000001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554" w:type="pct"/>
            <w:gridSpan w:val="2"/>
            <w:shd w:val="clear" w:color="auto" w:fill="auto"/>
          </w:tcPr>
          <w:p>
            <w:pPr>
              <w:pStyle w:val="Normal"/>
              <w:spacing w:after="0" w:line="240" w:lineRule="auto"/>
              <w:jc w:val="both"/>
              <w:rPr>
                <w:rFonts w:ascii="Times New Roman" w:hAnsi="Times New Roman" w:hint="default"/>
                <w:b/>
                <w:sz w:val="24"/>
                <w:szCs w:val="24"/>
              </w:rPr>
            </w:pPr>
            <w:r>
              <w:rPr>
                <w:rFonts w:ascii="Times New Roman" w:hAnsi="Times New Roman" w:hint="default"/>
                <w:b/>
                <w:sz w:val="24"/>
                <w:szCs w:val="24"/>
              </w:rPr>
              <w:t>Тематик</w:t>
            </w:r>
            <w:r>
              <w:rPr>
                <w:rFonts w:ascii="Times New Roman" w:hAnsi="Times New Roman" w:hint="default"/>
                <w:b/>
                <w:sz w:val="24"/>
                <w:szCs w:val="24"/>
              </w:rPr>
              <w:t>а самостоятельных работ по разделу 2</w:t>
            </w:r>
          </w:p>
          <w:p>
            <w:pPr>
              <w:pStyle w:val="Normal"/>
              <w:spacing w:after="0" w:line="240" w:lineRule="auto"/>
              <w:rPr>
                <w:rFonts w:ascii="Times New Roman" w:hAnsi="Times New Roman" w:hint="default"/>
                <w:sz w:val="24"/>
                <w:szCs w:val="24"/>
              </w:rPr>
            </w:pPr>
            <w:r>
              <w:rPr>
                <w:rFonts w:ascii="Times New Roman" w:hAnsi="Times New Roman" w:hint="default"/>
                <w:b/>
                <w:sz w:val="24"/>
                <w:szCs w:val="24"/>
              </w:rPr>
              <w:t>- в</w:t>
            </w:r>
            <w:r>
              <w:rPr>
                <w:rFonts w:ascii="Times New Roman" w:hAnsi="Times New Roman" w:hint="default"/>
                <w:sz w:val="24"/>
                <w:szCs w:val="24"/>
              </w:rPr>
              <w:t>ыполнение макета заготовки</w:t>
            </w:r>
          </w:p>
          <w:p>
            <w:pPr>
              <w:pStyle w:val="Normal"/>
              <w:spacing w:after="0" w:line="240" w:lineRule="auto"/>
              <w:rPr>
                <w:rFonts w:ascii="Times New Roman" w:hAnsi="Times New Roman" w:hint="default"/>
                <w:sz w:val="24"/>
                <w:szCs w:val="24"/>
              </w:rPr>
            </w:pPr>
            <w:r>
              <w:rPr>
                <w:rFonts w:ascii="Times New Roman" w:hAnsi="Times New Roman" w:hint="default"/>
                <w:b/>
                <w:sz w:val="24"/>
                <w:szCs w:val="24"/>
              </w:rPr>
              <w:t xml:space="preserve">- проектирование деталей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Расчет размерно-полнотного ассортимента по образцу</w:t>
            </w:r>
          </w:p>
          <w:p>
            <w:pPr>
              <w:pStyle w:val="Normal"/>
              <w:spacing w:after="0" w:line="240" w:lineRule="auto"/>
              <w:jc w:val="both"/>
              <w:rPr>
                <w:rFonts w:ascii="Times New Roman" w:hAnsi="Times New Roman" w:hint="default"/>
                <w:b/>
                <w:sz w:val="24"/>
                <w:szCs w:val="24"/>
              </w:rPr>
            </w:pPr>
            <w:r>
              <w:rPr>
                <w:rFonts w:ascii="Times New Roman" w:hAnsi="Times New Roman" w:hint="default"/>
                <w:sz w:val="24"/>
                <w:szCs w:val="24"/>
              </w:rPr>
              <w:t>-освоение интерфейса програмного обеспечения</w:t>
            </w:r>
          </w:p>
        </w:tc>
        <w:tc>
          <w:tcPr>
            <w:cnfStyle w:val="000010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w:t>
            </w:r>
          </w:p>
        </w:tc>
        <w:tc>
          <w:tcPr>
            <w:cnfStyle w:val="000001010000"/>
            <w:tcW w:w="441" w:type="pct"/>
            <w:shd w:val="clear" w:color="auto" w:fill="auto"/>
          </w:tcPr>
          <w:p>
            <w:pPr>
              <w:pStyle w:val="Normal"/>
              <w:spacing w:line="240" w:lineRule="auto"/>
              <w:rPr>
                <w:rFonts w:ascii="Times New Roman" w:hAnsi="Times New Roman" w:hint="default"/>
                <w:b/>
                <w:i/>
                <w:sz w:val="24"/>
                <w:szCs w:val="24"/>
              </w:rPr>
            </w:pPr>
          </w:p>
        </w:tc>
        <w:tc>
          <w:tcPr>
            <w:cnfStyle w:val="00010001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4" w:type="pct"/>
            <w:gridSpan w:val="2"/>
            <w:shd w:val="clear" w:color="auto" w:fill="auto"/>
          </w:tcPr>
          <w:p>
            <w:pPr>
              <w:pStyle w:val="Normal"/>
              <w:spacing w:after="0" w:line="240" w:lineRule="auto"/>
              <w:jc w:val="both"/>
              <w:rPr>
                <w:rFonts w:ascii="Times New Roman" w:hAnsi="Times New Roman" w:hint="default"/>
                <w:b/>
                <w:sz w:val="24"/>
                <w:szCs w:val="24"/>
              </w:rPr>
            </w:pPr>
            <w:r>
              <w:rPr>
                <w:rFonts w:ascii="Times New Roman" w:hAnsi="Times New Roman" w:hint="default"/>
                <w:b/>
                <w:sz w:val="24"/>
                <w:szCs w:val="24"/>
              </w:rPr>
              <w:t xml:space="preserve">Учебная практика </w:t>
            </w:r>
          </w:p>
          <w:p>
            <w:pPr>
              <w:pStyle w:val="Normal"/>
              <w:spacing w:after="0" w:line="240" w:lineRule="auto"/>
              <w:jc w:val="both"/>
              <w:rPr>
                <w:rFonts w:ascii="Times New Roman" w:hAnsi="Times New Roman" w:hint="default"/>
                <w:b/>
                <w:sz w:val="24"/>
                <w:szCs w:val="24"/>
              </w:rPr>
            </w:pPr>
            <w:r>
              <w:rPr>
                <w:rFonts w:ascii="Times New Roman" w:hAnsi="Times New Roman" w:hint="default"/>
                <w:b/>
                <w:sz w:val="24"/>
                <w:szCs w:val="24"/>
              </w:rPr>
              <w:t>Виды работ</w:t>
            </w:r>
          </w:p>
          <w:p>
            <w:pPr>
              <w:pStyle w:val="Normal"/>
              <w:numPr>
                <w:ilvl w:val="0"/>
                <w:numId w:val="42"/>
              </w:numPr>
              <w:spacing w:after="0" w:line="240" w:lineRule="auto"/>
              <w:rPr>
                <w:rFonts w:ascii="Times New Roman" w:eastAsia="Calibri" w:hAnsi="Times New Roman" w:hint="default"/>
                <w:bCs/>
                <w:sz w:val="24"/>
                <w:szCs w:val="24"/>
              </w:rPr>
            </w:pPr>
            <w:r>
              <w:rPr>
                <w:rFonts w:ascii="Times New Roman" w:eastAsia="Calibri" w:hAnsi="Times New Roman" w:hint="default"/>
                <w:bCs/>
                <w:sz w:val="24"/>
                <w:szCs w:val="24"/>
              </w:rPr>
              <w:t>Выполнение технич</w:t>
            </w:r>
            <w:r>
              <w:rPr>
                <w:rFonts w:ascii="Times New Roman" w:eastAsia="Calibri" w:hAnsi="Times New Roman" w:hint="default"/>
                <w:bCs/>
                <w:sz w:val="24"/>
                <w:szCs w:val="24"/>
              </w:rPr>
              <w:t>еского проекта</w:t>
            </w:r>
            <w:r>
              <w:rPr>
                <w:rFonts w:ascii="Times New Roman" w:eastAsia="Calibri" w:hAnsi="Times New Roman" w:hint="default"/>
                <w:bCs/>
                <w:sz w:val="24"/>
                <w:szCs w:val="24"/>
              </w:rPr>
              <w:t>.</w:t>
            </w:r>
          </w:p>
          <w:p>
            <w:pPr>
              <w:pStyle w:val="Normal"/>
              <w:numPr>
                <w:ilvl w:val="0"/>
                <w:numId w:val="42"/>
              </w:numPr>
              <w:spacing w:after="0" w:line="240" w:lineRule="auto"/>
              <w:rPr>
                <w:rFonts w:ascii="Times New Roman" w:eastAsia="Calibri" w:hAnsi="Times New Roman" w:hint="default"/>
                <w:bCs/>
                <w:sz w:val="24"/>
                <w:szCs w:val="24"/>
              </w:rPr>
            </w:pPr>
            <w:r>
              <w:rPr>
                <w:rFonts w:ascii="Times New Roman" w:eastAsia="Calibri" w:hAnsi="Times New Roman" w:hint="default"/>
                <w:bCs/>
                <w:sz w:val="24"/>
                <w:szCs w:val="24"/>
              </w:rPr>
              <w:t>Разработка конструктивно – технологического обеспечения проекта.</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w:t>
            </w:r>
          </w:p>
          <w:p>
            <w:pPr>
              <w:pStyle w:val="Normal"/>
              <w:spacing w:after="0" w:line="240" w:lineRule="auto"/>
              <w:jc w:val="both"/>
              <w:rPr>
                <w:rFonts w:ascii="Times New Roman" w:hAnsi="Times New Roman" w:hint="default"/>
                <w:b/>
                <w:sz w:val="24"/>
                <w:szCs w:val="24"/>
              </w:rPr>
            </w:pPr>
          </w:p>
        </w:tc>
        <w:tc>
          <w:tcPr>
            <w:cnfStyle w:val="000010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36</w:t>
            </w:r>
          </w:p>
        </w:tc>
        <w:tc>
          <w:tcPr>
            <w:cnfStyle w:val="000001100000"/>
            <w:tcW w:w="441"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ПК2.1-ПК2.</w:t>
            </w:r>
            <w:r>
              <w:rPr>
                <w:rFonts w:ascii="Times New Roman" w:hAnsi="Times New Roman" w:hint="default"/>
                <w:b/>
                <w:i/>
                <w:sz w:val="24"/>
                <w:szCs w:val="24"/>
              </w:rPr>
              <w:t>2</w:t>
            </w:r>
          </w:p>
        </w:tc>
        <w:tc>
          <w:tcPr>
            <w:cnfStyle w:val="000100100000"/>
            <w:tcW w:w="396"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Н.2.1.01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2.1.01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2.1.01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2.2.01</w:t>
            </w:r>
          </w:p>
        </w:tc>
      </w:tr>
      <w:tr>
        <w:trPr>
          <w:wAfter w:w="0" w:type="dxa"/>
          <w:cantSplit w:val="off"/>
        </w:trPr>
        <w:tc>
          <w:tcPr>
            <w:cnfStyle w:val="001000010000"/>
            <w:tcW w:w="3554" w:type="pct"/>
            <w:gridSpan w:val="2"/>
            <w:shd w:val="clear" w:color="auto" w:fill="auto"/>
          </w:tcPr>
          <w:p>
            <w:pPr>
              <w:pStyle w:val="Normal"/>
              <w:spacing w:after="0" w:line="240" w:lineRule="auto"/>
              <w:jc w:val="both"/>
              <w:rPr>
                <w:rFonts w:ascii="Times New Roman" w:hAnsi="Times New Roman" w:hint="default"/>
                <w:b/>
                <w:bCs/>
                <w:sz w:val="24"/>
                <w:szCs w:val="24"/>
              </w:rPr>
            </w:pPr>
            <w:r>
              <w:rPr>
                <w:rFonts w:ascii="Times New Roman" w:hAnsi="Times New Roman" w:hint="default"/>
                <w:b/>
                <w:bCs/>
                <w:sz w:val="24"/>
                <w:szCs w:val="24"/>
              </w:rPr>
              <w:t xml:space="preserve">Производственная практика </w:t>
            </w:r>
            <w:r>
              <w:rPr>
                <w:rFonts w:ascii="Times New Roman" w:hAnsi="Times New Roman" w:hint="default"/>
                <w:b/>
                <w:sz w:val="24"/>
                <w:szCs w:val="24"/>
              </w:rPr>
              <w:t>(</w:t>
            </w:r>
            <w:r>
              <w:rPr>
                <w:rFonts w:ascii="Times New Roman" w:hAnsi="Times New Roman" w:hint="default"/>
                <w:b/>
                <w:bCs/>
                <w:sz w:val="24"/>
                <w:szCs w:val="24"/>
              </w:rPr>
              <w:t>если предусмотрена</w:t>
            </w:r>
            <w:r>
              <w:rPr>
                <w:rFonts w:ascii="Times New Roman" w:hAnsi="Times New Roman" w:hint="default"/>
                <w:b/>
                <w:sz w:val="24"/>
                <w:szCs w:val="24"/>
              </w:rPr>
              <w:t xml:space="preserve"> итоговая (концентрированная) практика</w:t>
            </w:r>
            <w:r>
              <w:rPr>
                <w:rFonts w:ascii="Times New Roman" w:hAnsi="Times New Roman" w:hint="default"/>
                <w:b/>
                <w:bCs/>
                <w:sz w:val="24"/>
                <w:szCs w:val="24"/>
              </w:rPr>
              <w:t>)</w:t>
            </w:r>
          </w:p>
          <w:p>
            <w:pPr>
              <w:pStyle w:val="Normal"/>
              <w:spacing w:after="0" w:line="240" w:lineRule="auto"/>
              <w:jc w:val="both"/>
              <w:rPr>
                <w:rFonts w:ascii="Times New Roman" w:hAnsi="Times New Roman" w:hint="default"/>
                <w:b/>
                <w:bCs/>
                <w:sz w:val="24"/>
                <w:szCs w:val="24"/>
              </w:rPr>
            </w:pPr>
            <w:r>
              <w:rPr>
                <w:rFonts w:ascii="Times New Roman" w:hAnsi="Times New Roman" w:hint="default"/>
                <w:b/>
                <w:bCs/>
                <w:sz w:val="24"/>
                <w:szCs w:val="24"/>
              </w:rPr>
              <w:t xml:space="preserve">Виды работ </w:t>
            </w:r>
          </w:p>
          <w:p>
            <w:pPr>
              <w:pStyle w:val="Listparagraph"/>
              <w:numPr>
                <w:ilvl w:val="0"/>
                <w:numId w:val="41"/>
              </w:numPr>
              <w:spacing w:before="0" w:after="0"/>
              <w:rPr>
                <w:rFonts w:eastAsia="Calibri" w:hint="default"/>
                <w:bCs/>
                <w:lang w:val="ru-RU" w:eastAsia="ru-RU"/>
              </w:rPr>
            </w:pPr>
            <w:r>
              <w:rPr>
                <w:rFonts w:hint="default"/>
              </w:rPr>
              <w:t xml:space="preserve">. </w:t>
            </w:r>
            <w:r>
              <w:rPr>
                <w:rFonts w:eastAsia="Calibri" w:hint="default"/>
                <w:bCs/>
                <w:lang w:val="ru-RU" w:eastAsia="ru-RU"/>
              </w:rPr>
              <w:t>Разработка дизайн</w:t>
            </w:r>
            <w:r>
              <w:rPr>
                <w:rFonts w:eastAsia="Calibri" w:hint="default"/>
                <w:bCs/>
                <w:lang w:val="ru-RU" w:eastAsia="ru-RU"/>
              </w:rPr>
              <w:t>ерского проекта по творческому источнику.</w:t>
            </w:r>
          </w:p>
          <w:p>
            <w:pPr>
              <w:pStyle w:val="Normal"/>
              <w:numPr>
                <w:ilvl w:val="0"/>
                <w:numId w:val="41"/>
              </w:numPr>
              <w:spacing w:after="0" w:line="240" w:lineRule="auto"/>
              <w:rPr>
                <w:rFonts w:ascii="Times New Roman" w:eastAsia="Calibri" w:hAnsi="Times New Roman" w:hint="default"/>
                <w:bCs/>
                <w:sz w:val="24"/>
                <w:szCs w:val="24"/>
              </w:rPr>
            </w:pPr>
            <w:r>
              <w:rPr>
                <w:rFonts w:ascii="Times New Roman" w:eastAsia="Calibri" w:hAnsi="Times New Roman" w:hint="default"/>
                <w:bCs/>
                <w:sz w:val="24"/>
                <w:szCs w:val="24"/>
              </w:rPr>
              <w:t>Подбор м</w:t>
            </w:r>
            <w:r>
              <w:rPr>
                <w:rFonts w:ascii="Times New Roman" w:eastAsia="Calibri" w:hAnsi="Times New Roman" w:hint="default"/>
                <w:bCs/>
                <w:sz w:val="24"/>
                <w:szCs w:val="24"/>
              </w:rPr>
              <w:t>атериалов.</w:t>
            </w:r>
          </w:p>
          <w:p>
            <w:pPr>
              <w:pStyle w:val="Normal"/>
              <w:numPr>
                <w:ilvl w:val="0"/>
                <w:numId w:val="41"/>
              </w:numPr>
              <w:spacing w:after="0" w:line="240" w:lineRule="auto"/>
              <w:rPr>
                <w:rFonts w:ascii="Times New Roman" w:eastAsia="Calibri" w:hAnsi="Times New Roman" w:hint="default"/>
                <w:bCs/>
                <w:sz w:val="24"/>
                <w:szCs w:val="24"/>
              </w:rPr>
            </w:pPr>
            <w:r>
              <w:rPr>
                <w:rFonts w:ascii="Times New Roman" w:eastAsia="Calibri" w:hAnsi="Times New Roman" w:hint="default"/>
                <w:bCs/>
                <w:sz w:val="24"/>
                <w:szCs w:val="24"/>
              </w:rPr>
              <w:t>Выбор конструктивно – технологического обеспечения проекта.</w:t>
            </w:r>
          </w:p>
          <w:p>
            <w:pPr>
              <w:pStyle w:val="Normal"/>
              <w:numPr>
                <w:ilvl w:val="0"/>
                <w:numId w:val="41"/>
              </w:numPr>
              <w:spacing w:after="0" w:line="240" w:lineRule="auto"/>
              <w:rPr>
                <w:rFonts w:ascii="Times New Roman" w:eastAsia="Calibri" w:hAnsi="Times New Roman" w:hint="default"/>
                <w:bCs/>
                <w:sz w:val="24"/>
                <w:szCs w:val="24"/>
              </w:rPr>
            </w:pPr>
            <w:r>
              <w:rPr>
                <w:rFonts w:ascii="Times New Roman" w:eastAsia="Calibri" w:hAnsi="Times New Roman" w:hint="default"/>
                <w:bCs/>
                <w:sz w:val="24"/>
                <w:szCs w:val="24"/>
              </w:rPr>
              <w:t>Исполнение изделий промышленной продукции, пространственных комплексов.</w:t>
            </w:r>
          </w:p>
          <w:p>
            <w:pPr>
              <w:pStyle w:val="Normal"/>
              <w:numPr>
                <w:ilvl w:val="0"/>
                <w:numId w:val="41"/>
              </w:numPr>
              <w:spacing w:after="0" w:line="240" w:lineRule="auto"/>
              <w:rPr>
                <w:rFonts w:ascii="Times New Roman" w:hAnsi="Times New Roman" w:hint="default"/>
                <w:b/>
                <w:sz w:val="24"/>
                <w:szCs w:val="24"/>
                <w:lang w:val="en-US"/>
              </w:rPr>
            </w:pPr>
            <w:r>
              <w:rPr>
                <w:rFonts w:ascii="Times New Roman" w:eastAsia="Calibri" w:hAnsi="Times New Roman" w:hint="default"/>
                <w:bCs/>
                <w:sz w:val="24"/>
                <w:szCs w:val="24"/>
              </w:rPr>
              <w:t>Презентация законченного проекта</w:t>
            </w:r>
          </w:p>
          <w:p>
            <w:pPr>
              <w:pStyle w:val="Normal"/>
              <w:spacing w:after="0" w:line="240" w:lineRule="auto"/>
              <w:jc w:val="both"/>
              <w:rPr>
                <w:rFonts w:ascii="Times New Roman" w:hAnsi="Times New Roman" w:hint="default"/>
                <w:b/>
                <w:bCs/>
                <w:sz w:val="24"/>
                <w:szCs w:val="24"/>
              </w:rPr>
            </w:pPr>
          </w:p>
        </w:tc>
        <w:tc>
          <w:tcPr>
            <w:cnfStyle w:val="00001001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72</w:t>
            </w:r>
          </w:p>
        </w:tc>
        <w:tc>
          <w:tcPr>
            <w:cnfStyle w:val="000001010000"/>
            <w:tcW w:w="441"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ПК2.1-ПК</w:t>
            </w:r>
            <w:r>
              <w:rPr>
                <w:rFonts w:ascii="Times New Roman" w:hAnsi="Times New Roman" w:hint="default"/>
                <w:b/>
                <w:i/>
                <w:sz w:val="24"/>
                <w:szCs w:val="24"/>
              </w:rPr>
              <w:t>5</w:t>
            </w:r>
            <w:r>
              <w:rPr>
                <w:rFonts w:ascii="Times New Roman" w:hAnsi="Times New Roman" w:hint="default"/>
                <w:b/>
                <w:i/>
                <w:sz w:val="24"/>
                <w:szCs w:val="24"/>
              </w:rPr>
              <w:t>.</w:t>
            </w:r>
          </w:p>
        </w:tc>
        <w:tc>
          <w:tcPr>
            <w:cnfStyle w:val="000100010000"/>
            <w:tcW w:w="396"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Н.2.1.01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Н.2.2.</w:t>
            </w:r>
            <w:r>
              <w:rPr>
                <w:rFonts w:ascii="Times New Roman" w:hAnsi="Times New Roman" w:hint="default"/>
                <w:b/>
                <w:i/>
                <w:sz w:val="24"/>
                <w:szCs w:val="24"/>
              </w:rPr>
              <w:t>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tl w:val="off"/>
                <w:lang w:val="ru-RU" w:bidi="ar-SA" w:eastAsia="ru-RU"/>
              </w:rPr>
              <w:t>Н.2.3.01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2.5.01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2.1.01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2.3.01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 У2.3.02.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2.4.01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2.5.01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2.1.01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2.3.01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 2.5.01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 </w:t>
            </w:r>
            <w:r>
              <w:rPr>
                <w:rFonts w:ascii="Times New Roman" w:hAnsi="Times New Roman" w:hint="default"/>
                <w:b/>
                <w:i/>
                <w:sz w:val="24"/>
                <w:szCs w:val="24"/>
              </w:rPr>
              <w:t>2.4.01</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4" w:type="pct"/>
            <w:gridSpan w:val="2"/>
            <w:shd w:val="clear" w:color="auto" w:fill="auto"/>
          </w:tcPr>
          <w:p>
            <w:pPr>
              <w:pStyle w:val="Normal"/>
              <w:spacing w:after="0" w:line="240" w:lineRule="auto"/>
              <w:rPr>
                <w:rFonts w:ascii="Times New Roman" w:hAnsi="Times New Roman" w:hint="default"/>
                <w:b/>
                <w:bCs/>
                <w:sz w:val="24"/>
                <w:szCs w:val="24"/>
              </w:rPr>
            </w:pPr>
            <w:r>
              <w:rPr>
                <w:rFonts w:ascii="Times New Roman" w:hAnsi="Times New Roman" w:hint="default"/>
                <w:b/>
                <w:bCs/>
                <w:sz w:val="24"/>
                <w:szCs w:val="24"/>
              </w:rPr>
              <w:t xml:space="preserve">Экзамен по ПМ 02 </w:t>
            </w:r>
          </w:p>
        </w:tc>
        <w:tc>
          <w:tcPr>
            <w:cnfStyle w:val="0000101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12</w:t>
            </w:r>
          </w:p>
        </w:tc>
        <w:tc>
          <w:tcPr>
            <w:cnfStyle w:val="000001100000"/>
            <w:tcW w:w="441" w:type="pct"/>
            <w:shd w:val="clear" w:color="auto" w:fill="auto"/>
          </w:tcPr>
          <w:p>
            <w:pPr>
              <w:pStyle w:val="Normal"/>
              <w:spacing w:line="240" w:lineRule="auto"/>
              <w:rPr>
                <w:rFonts w:ascii="Times New Roman" w:hAnsi="Times New Roman" w:hint="default"/>
                <w:b/>
                <w:i/>
                <w:sz w:val="24"/>
                <w:szCs w:val="24"/>
              </w:rPr>
            </w:pPr>
          </w:p>
        </w:tc>
        <w:tc>
          <w:tcPr>
            <w:cnfStyle w:val="000100100000"/>
            <w:tcW w:w="396"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11000000000"/>
            <w:tcW w:w="3554" w:type="pct"/>
            <w:gridSpan w:val="2"/>
            <w:shd w:val="clear" w:color="auto" w:fill="auto"/>
          </w:tcPr>
          <w:p>
            <w:pPr>
              <w:pStyle w:val="Normal"/>
              <w:spacing w:after="0" w:line="240" w:lineRule="auto"/>
              <w:rPr>
                <w:rFonts w:ascii="Times New Roman" w:hAnsi="Times New Roman" w:hint="default"/>
                <w:b/>
                <w:bCs/>
                <w:sz w:val="24"/>
                <w:szCs w:val="24"/>
              </w:rPr>
            </w:pPr>
            <w:r>
              <w:rPr>
                <w:rFonts w:ascii="Times New Roman" w:hAnsi="Times New Roman" w:hint="default"/>
                <w:b/>
                <w:bCs/>
                <w:sz w:val="24"/>
                <w:szCs w:val="24"/>
              </w:rPr>
              <w:t xml:space="preserve">Итого ПМ 02 </w:t>
            </w:r>
          </w:p>
        </w:tc>
        <w:tc>
          <w:tcPr>
            <w:cnfStyle w:val="010010000000"/>
            <w:tcW w:w="609"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r>
              <w:rPr>
                <w:rFonts w:ascii="Times New Roman" w:hAnsi="Times New Roman" w:hint="default"/>
                <w:b/>
                <w:i/>
                <w:sz w:val="24"/>
                <w:szCs w:val="24"/>
              </w:rPr>
              <w:t>72</w:t>
            </w:r>
          </w:p>
        </w:tc>
        <w:tc>
          <w:tcPr>
            <w:cnfStyle w:val="010001000000"/>
            <w:tcW w:w="441" w:type="pct"/>
            <w:shd w:val="clear" w:color="auto" w:fill="auto"/>
          </w:tcPr>
          <w:p>
            <w:pPr>
              <w:pStyle w:val="Normal"/>
              <w:spacing w:line="240" w:lineRule="auto"/>
              <w:rPr>
                <w:rFonts w:ascii="Times New Roman" w:hAnsi="Times New Roman" w:hint="default"/>
                <w:b/>
                <w:i/>
                <w:sz w:val="24"/>
                <w:szCs w:val="24"/>
              </w:rPr>
            </w:pPr>
          </w:p>
        </w:tc>
        <w:tc>
          <w:tcPr>
            <w:cnfStyle w:val="010100000000"/>
            <w:tcW w:w="396" w:type="pct"/>
            <w:shd w:val="clear" w:color="auto" w:fill="auto"/>
          </w:tcPr>
          <w:p>
            <w:pPr>
              <w:pStyle w:val="Normal"/>
              <w:spacing w:line="240" w:lineRule="auto"/>
              <w:rPr>
                <w:rFonts w:ascii="Times New Roman" w:hAnsi="Times New Roman" w:hint="default"/>
                <w:b/>
                <w:i/>
                <w:sz w:val="24"/>
                <w:szCs w:val="24"/>
              </w:rPr>
            </w:pPr>
          </w:p>
        </w:tc>
      </w:tr>
    </w:tbl>
    <w:p>
      <w:pPr>
        <w:pStyle w:val="Normal"/>
        <w:spacing w:line="240" w:lineRule="auto"/>
        <w:jc w:val="both"/>
        <w:rPr>
          <w:rFonts w:ascii="Times New Roman" w:hAnsi="Times New Roman" w:hint="default"/>
          <w:bCs/>
          <w:i/>
          <w:sz w:val="24"/>
          <w:szCs w:val="24"/>
        </w:rPr>
      </w:pPr>
    </w:p>
    <w:p>
      <w:pPr>
        <w:pStyle w:val="Normal"/>
        <w:spacing w:line="240" w:lineRule="auto"/>
        <w:rPr>
          <w:rFonts w:ascii="Times New Roman" w:hAnsi="Times New Roman" w:hint="default"/>
          <w:i/>
          <w:sz w:val="24"/>
          <w:szCs w:val="24"/>
        </w:rPr>
        <w:sectPr>
          <w:pgSz w:w="16840" w:h="11907" w:orient="landscape"/>
          <w:pgMar w:top="851" w:right="1134" w:bottom="851" w:left="992" w:header="709" w:footer="709" w:gutter="0"/>
          <w:pgNumType w:start="1"/>
          <w:cols w:space="720"/>
        </w:sectPr>
      </w:pPr>
      <w:r>
        <w:rPr>
          <w:rFonts w:ascii="Times New Roman" w:hAnsi="Times New Roman" w:hint="default"/>
          <w:i/>
          <w:sz w:val="24"/>
          <w:szCs w:val="24"/>
        </w:rPr>
        <w:t>
</w:t>
      </w:r>
    </w:p>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3. УСЛОВИЯ РЕАЛИЗАЦИИ ПРОФ</w:t>
      </w:r>
      <w:r>
        <w:rPr>
          <w:rFonts w:ascii="Times New Roman" w:hAnsi="Times New Roman" w:hint="default"/>
          <w:b/>
          <w:bCs/>
          <w:sz w:val="24"/>
          <w:szCs w:val="24"/>
        </w:rPr>
        <w:t>ЕССИОНАЛЬНОГО МОДУЛЯ</w:t>
      </w:r>
    </w:p>
    <w:p>
      <w:pPr>
        <w:pStyle w:val="Normal"/>
        <w:spacing w:after="0" w:line="240" w:lineRule="auto"/>
        <w:ind w:firstLine="709"/>
        <w:rPr>
          <w:rFonts w:ascii="Times New Roman" w:hAnsi="Times New Roman" w:hint="default"/>
          <w:b/>
          <w:bCs/>
          <w:sz w:val="24"/>
          <w:szCs w:val="24"/>
        </w:rPr>
      </w:pPr>
    </w:p>
    <w:p>
      <w:pPr>
        <w:pStyle w:val="Normal"/>
        <w:spacing w:after="0" w:line="240" w:lineRule="auto"/>
        <w:ind w:firstLine="709"/>
        <w:rPr>
          <w:rFonts w:ascii="Times New Roman" w:hAnsi="Times New Roman" w:hint="default"/>
          <w:b/>
          <w:bCs/>
          <w:sz w:val="24"/>
          <w:szCs w:val="24"/>
        </w:rPr>
      </w:pPr>
      <w:r>
        <w:rPr>
          <w:rFonts w:ascii="Times New Roman" w:hAnsi="Times New Roman" w:hint="default"/>
          <w:b/>
          <w:bCs/>
          <w:sz w:val="24"/>
          <w:szCs w:val="24"/>
        </w:rPr>
        <w:t>3.1. Для реализации программ</w:t>
      </w:r>
      <w:r>
        <w:rPr>
          <w:rFonts w:ascii="Times New Roman" w:hAnsi="Times New Roman" w:hint="default"/>
          <w:b/>
          <w:bCs/>
          <w:sz w:val="24"/>
          <w:szCs w:val="24"/>
        </w:rPr>
        <w:t>ы профессионального модуля должны быть предусмотр</w:t>
      </w:r>
      <w:r>
        <w:rPr>
          <w:rFonts w:ascii="Times New Roman" w:hAnsi="Times New Roman" w:hint="default"/>
          <w:b/>
          <w:bCs/>
          <w:sz w:val="24"/>
          <w:szCs w:val="24"/>
        </w:rPr>
        <w:t>е</w:t>
      </w:r>
      <w:r>
        <w:rPr>
          <w:rFonts w:ascii="Times New Roman" w:hAnsi="Times New Roman" w:hint="default"/>
          <w:b/>
          <w:bCs/>
          <w:sz w:val="24"/>
          <w:szCs w:val="24"/>
        </w:rPr>
        <w:t>ны следующие специальные помещения:</w:t>
      </w:r>
    </w:p>
    <w:p>
      <w:pPr>
        <w:pStyle w:val="Normal"/>
        <w:spacing w:after="0" w:line="240" w:lineRule="auto"/>
        <w:ind w:firstLine="709"/>
        <w:jc w:val="both"/>
        <w:rPr>
          <w:rFonts w:ascii="Times New Roman" w:hAnsi="Times New Roman" w:hint="default"/>
          <w:bCs/>
          <w:sz w:val="24"/>
          <w:szCs w:val="24"/>
        </w:rPr>
      </w:pPr>
      <w:r>
        <w:rPr>
          <w:rFonts w:ascii="Times New Roman" w:hAnsi="Times New Roman" w:hint="default"/>
          <w:b/>
          <w:bCs/>
          <w:sz w:val="24"/>
          <w:szCs w:val="24"/>
        </w:rPr>
        <w:t>лаборатория</w:t>
      </w:r>
      <w:r>
        <w:rPr>
          <w:rFonts w:ascii="Times New Roman" w:hAnsi="Times New Roman" w:hint="default"/>
          <w:b/>
          <w:bCs/>
          <w:i/>
          <w:sz w:val="24"/>
          <w:szCs w:val="24"/>
        </w:rPr>
        <w:t xml:space="preserve"> </w:t>
      </w:r>
      <w:r>
        <w:rPr>
          <w:rFonts w:ascii="Times New Roman" w:hAnsi="Times New Roman" w:hint="default"/>
          <w:b/>
          <w:bCs/>
          <w:sz w:val="24"/>
          <w:szCs w:val="24"/>
        </w:rPr>
        <w:t>компьютерного дизайна</w:t>
      </w:r>
      <w:r>
        <w:rPr>
          <w:rFonts w:ascii="Times New Roman" w:hAnsi="Times New Roman" w:hint="default"/>
          <w:bCs/>
          <w:i/>
          <w:sz w:val="24"/>
          <w:szCs w:val="24"/>
        </w:rPr>
        <w:t xml:space="preserve">, </w:t>
      </w:r>
      <w:r>
        <w:rPr>
          <w:rFonts w:ascii="Times New Roman" w:hAnsi="Times New Roman" w:hint="default"/>
          <w:bCs/>
          <w:sz w:val="24"/>
          <w:szCs w:val="24"/>
        </w:rPr>
        <w:t>оснащённая оборудованием:</w:t>
      </w:r>
    </w:p>
    <w:p>
      <w:pPr>
        <w:pStyle w:val="Normal"/>
        <w:spacing w:after="0" w:line="240" w:lineRule="auto"/>
        <w:jc w:val="both"/>
        <w:rPr>
          <w:rFonts w:ascii="Times New Roman" w:hAnsi="Times New Roman" w:hint="default"/>
          <w:bCs/>
          <w:sz w:val="24"/>
          <w:szCs w:val="24"/>
        </w:rPr>
      </w:pPr>
      <w:r>
        <w:rPr>
          <w:rFonts w:ascii="Times New Roman" w:hAnsi="Times New Roman" w:hint="default"/>
          <w:bCs/>
          <w:sz w:val="24"/>
          <w:szCs w:val="24"/>
        </w:rPr>
        <w:t>компьютеры;</w:t>
      </w:r>
    </w:p>
    <w:p>
      <w:pPr>
        <w:pStyle w:val="Normal"/>
        <w:spacing w:after="0" w:line="240" w:lineRule="auto"/>
        <w:jc w:val="both"/>
        <w:rPr>
          <w:rFonts w:ascii="Times New Roman" w:hAnsi="Times New Roman" w:hint="default"/>
          <w:bCs/>
          <w:sz w:val="24"/>
          <w:szCs w:val="24"/>
        </w:rPr>
      </w:pPr>
      <w:r>
        <w:rPr>
          <w:rFonts w:ascii="Times New Roman" w:hAnsi="Times New Roman" w:hint="default"/>
          <w:bCs/>
          <w:sz w:val="24"/>
          <w:szCs w:val="24"/>
        </w:rPr>
        <w:t>графические планшеты;</w:t>
      </w:r>
    </w:p>
    <w:p>
      <w:pPr>
        <w:pStyle w:val="Normal"/>
        <w:spacing w:after="0" w:line="240" w:lineRule="auto"/>
        <w:jc w:val="both"/>
        <w:rPr>
          <w:rFonts w:ascii="Times New Roman" w:hAnsi="Times New Roman" w:hint="default"/>
          <w:bCs/>
          <w:sz w:val="24"/>
          <w:szCs w:val="24"/>
        </w:rPr>
      </w:pPr>
      <w:r>
        <w:rPr>
          <w:rFonts w:ascii="Times New Roman" w:hAnsi="Times New Roman" w:hint="default"/>
          <w:bCs/>
          <w:sz w:val="24"/>
          <w:szCs w:val="24"/>
        </w:rPr>
        <w:t xml:space="preserve">плоттер широкоформатный; </w:t>
      </w:r>
    </w:p>
    <w:p>
      <w:pPr>
        <w:pStyle w:val="Normal"/>
        <w:spacing w:after="0" w:line="240" w:lineRule="auto"/>
        <w:jc w:val="both"/>
        <w:rPr>
          <w:rFonts w:ascii="Times New Roman" w:hAnsi="Times New Roman" w:hint="default"/>
          <w:sz w:val="24"/>
          <w:szCs w:val="24"/>
        </w:rPr>
      </w:pPr>
      <w:r>
        <w:rPr>
          <w:rFonts w:ascii="Times New Roman" w:hAnsi="Times New Roman" w:hint="default"/>
          <w:sz w:val="24"/>
          <w:szCs w:val="24"/>
        </w:rPr>
        <w:t>мультимедийный проектор;</w:t>
      </w:r>
    </w:p>
    <w:p>
      <w:pPr>
        <w:pStyle w:val="Normal"/>
        <w:spacing w:after="0" w:line="240" w:lineRule="auto"/>
        <w:jc w:val="both"/>
        <w:rPr>
          <w:rFonts w:ascii="Times New Roman" w:hAnsi="Times New Roman" w:hint="default"/>
          <w:sz w:val="24"/>
          <w:szCs w:val="24"/>
        </w:rPr>
      </w:pPr>
      <w:r>
        <w:rPr>
          <w:rFonts w:ascii="Times New Roman" w:hAnsi="Times New Roman" w:hint="default"/>
          <w:sz w:val="24"/>
          <w:szCs w:val="24"/>
        </w:rPr>
        <w:t>экран;</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стол, стул препод</w:t>
      </w:r>
      <w:r>
        <w:rPr>
          <w:rFonts w:ascii="Times New Roman" w:hAnsi="Times New Roman" w:hint="default"/>
          <w:sz w:val="24"/>
          <w:szCs w:val="24"/>
        </w:rPr>
        <w:t>авателя;</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стол, стул ученический (по кол-ву студентов в группе);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шкафы; </w:t>
      </w:r>
    </w:p>
    <w:p>
      <w:pPr>
        <w:pStyle w:val="Normal"/>
        <w:spacing w:after="0" w:line="240" w:lineRule="auto"/>
        <w:rPr>
          <w:rFonts w:ascii="Times New Roman" w:hAnsi="Times New Roman" w:hint="default"/>
          <w:bCs/>
          <w:sz w:val="24"/>
          <w:szCs w:val="24"/>
        </w:rPr>
      </w:pPr>
      <w:r>
        <w:rPr>
          <w:rFonts w:ascii="Times New Roman" w:hAnsi="Times New Roman" w:hint="default"/>
          <w:sz w:val="24"/>
          <w:szCs w:val="24"/>
        </w:rPr>
        <w:t>стеллажи для материалов и проектов;</w:t>
      </w:r>
    </w:p>
    <w:p>
      <w:pPr>
        <w:pStyle w:val="Normal"/>
        <w:spacing w:after="0" w:line="240" w:lineRule="auto"/>
        <w:ind w:firstLine="567"/>
        <w:jc w:val="both"/>
        <w:rPr>
          <w:rFonts w:ascii="Times New Roman" w:hAnsi="Times New Roman" w:hint="default"/>
          <w:sz w:val="24"/>
          <w:szCs w:val="24"/>
        </w:rPr>
      </w:pPr>
      <w:r>
        <w:rPr>
          <w:rFonts w:ascii="Times New Roman" w:hAnsi="Times New Roman" w:hint="default"/>
          <w:sz w:val="24"/>
          <w:szCs w:val="24"/>
        </w:rPr>
        <w:t xml:space="preserve">    </w:t>
      </w:r>
      <w:r>
        <w:rPr>
          <w:rFonts w:ascii="Times New Roman" w:hAnsi="Times New Roman" w:hint="default"/>
          <w:b/>
          <w:sz w:val="24"/>
          <w:szCs w:val="24"/>
        </w:rPr>
        <w:t>мастерская дизайна,</w:t>
      </w:r>
      <w:r>
        <w:rPr>
          <w:rFonts w:ascii="Times New Roman" w:hAnsi="Times New Roman" w:hint="default"/>
          <w:sz w:val="24"/>
          <w:szCs w:val="24"/>
        </w:rPr>
        <w:t xml:space="preserve"> оснащённая оборудованием:</w:t>
      </w:r>
    </w:p>
    <w:p>
      <w:pPr>
        <w:pStyle w:val="Normal"/>
        <w:spacing w:after="0" w:line="240" w:lineRule="auto"/>
        <w:jc w:val="both"/>
        <w:rPr>
          <w:rFonts w:ascii="Times New Roman" w:hAnsi="Times New Roman" w:hint="default"/>
          <w:sz w:val="24"/>
          <w:szCs w:val="24"/>
        </w:rPr>
      </w:pPr>
      <w:r>
        <w:rPr>
          <w:rFonts w:ascii="Times New Roman" w:hAnsi="Times New Roman" w:hint="default"/>
          <w:sz w:val="24"/>
          <w:szCs w:val="24"/>
        </w:rPr>
        <w:t xml:space="preserve"> компьютер;</w:t>
      </w:r>
    </w:p>
    <w:p>
      <w:pPr>
        <w:pStyle w:val="Normal"/>
        <w:widowControl w:val="off"/>
        <w:tabs>
          <w:tab w:val="left" w:leader="none" w:pos="0"/>
        </w:tabs>
        <w:spacing w:after="0" w:line="240" w:lineRule="auto"/>
        <w:rPr>
          <w:rFonts w:ascii="Times New Roman" w:hAnsi="Times New Roman" w:hint="default"/>
          <w:bCs/>
          <w:sz w:val="24"/>
          <w:szCs w:val="24"/>
        </w:rPr>
      </w:pPr>
      <w:r>
        <w:rPr>
          <w:rFonts w:ascii="Times New Roman" w:hAnsi="Times New Roman" w:hint="default"/>
          <w:bCs/>
          <w:sz w:val="24"/>
          <w:szCs w:val="24"/>
        </w:rPr>
        <w:t>многофункциональное</w:t>
      </w:r>
      <w:r>
        <w:rPr>
          <w:rFonts w:ascii="Times New Roman" w:hAnsi="Times New Roman" w:hint="default"/>
          <w:sz w:val="24"/>
          <w:szCs w:val="24"/>
        </w:rPr>
        <w:t xml:space="preserve"> </w:t>
      </w:r>
      <w:r>
        <w:rPr>
          <w:rFonts w:ascii="Times New Roman" w:hAnsi="Times New Roman" w:hint="default"/>
          <w:bCs/>
          <w:sz w:val="24"/>
          <w:szCs w:val="24"/>
        </w:rPr>
        <w:t>устройство</w:t>
      </w:r>
      <w:r>
        <w:rPr>
          <w:rFonts w:ascii="Times New Roman" w:hAnsi="Times New Roman" w:hint="default"/>
          <w:sz w:val="24"/>
          <w:szCs w:val="24"/>
        </w:rPr>
        <w:t xml:space="preserve"> </w:t>
      </w:r>
      <w:r>
        <w:rPr>
          <w:rFonts w:ascii="Times New Roman" w:hAnsi="Times New Roman" w:hint="default"/>
          <w:bCs/>
          <w:sz w:val="24"/>
          <w:szCs w:val="24"/>
        </w:rPr>
        <w:t>HP (</w:t>
      </w:r>
      <w:r>
        <w:rPr>
          <w:rFonts w:ascii="Times New Roman" w:hAnsi="Times New Roman" w:hint="default"/>
          <w:bCs/>
          <w:sz w:val="24"/>
          <w:szCs w:val="24"/>
        </w:rPr>
        <w:t>МФУ HP);</w:t>
      </w:r>
    </w:p>
    <w:p>
      <w:pPr>
        <w:pStyle w:val="Normal"/>
        <w:widowControl w:val="off"/>
        <w:tabs>
          <w:tab w:val="left" w:leader="none" w:pos="0"/>
        </w:tabs>
        <w:spacing w:after="0" w:line="240" w:lineRule="auto"/>
        <w:rPr>
          <w:rFonts w:ascii="Times New Roman" w:hAnsi="Times New Roman" w:hint="default"/>
          <w:sz w:val="24"/>
          <w:szCs w:val="24"/>
        </w:rPr>
      </w:pPr>
      <w:r>
        <w:rPr>
          <w:rFonts w:ascii="Times New Roman" w:hAnsi="Times New Roman" w:hint="default"/>
          <w:sz w:val="24"/>
          <w:szCs w:val="24"/>
        </w:rPr>
        <w:t>экран;</w:t>
      </w:r>
    </w:p>
    <w:p>
      <w:pPr>
        <w:pStyle w:val="Normal"/>
        <w:tabs>
          <w:tab w:val="left" w:leader="none" w:pos="0"/>
        </w:tabs>
        <w:spacing w:after="0" w:line="240" w:lineRule="auto"/>
        <w:rPr>
          <w:rFonts w:ascii="Times New Roman" w:hAnsi="Times New Roman" w:hint="default"/>
          <w:sz w:val="24"/>
          <w:szCs w:val="24"/>
        </w:rPr>
      </w:pPr>
      <w:r>
        <w:rPr>
          <w:rFonts w:ascii="Times New Roman" w:hAnsi="Times New Roman" w:hint="default"/>
          <w:sz w:val="24"/>
          <w:szCs w:val="24"/>
        </w:rPr>
        <w:t>проектор;</w:t>
      </w:r>
    </w:p>
    <w:p>
      <w:pPr>
        <w:pStyle w:val="Normal"/>
        <w:tabs>
          <w:tab w:val="left" w:leader="none" w:pos="0"/>
        </w:tabs>
        <w:spacing w:after="0" w:line="240" w:lineRule="auto"/>
        <w:rPr>
          <w:rFonts w:ascii="Times New Roman" w:hAnsi="Times New Roman" w:hint="default"/>
          <w:sz w:val="24"/>
          <w:szCs w:val="24"/>
        </w:rPr>
      </w:pPr>
      <w:r>
        <w:rPr>
          <w:rFonts w:ascii="Times New Roman" w:hAnsi="Times New Roman" w:hint="default"/>
          <w:sz w:val="24"/>
          <w:szCs w:val="24"/>
        </w:rPr>
        <w:t xml:space="preserve">рабочие зоны с большими </w:t>
      </w:r>
      <w:r>
        <w:rPr>
          <w:rFonts w:ascii="Times New Roman" w:hAnsi="Times New Roman" w:hint="default"/>
          <w:sz w:val="24"/>
          <w:szCs w:val="24"/>
        </w:rPr>
        <w:t>столами и удобными стульями;</w:t>
      </w:r>
    </w:p>
    <w:p>
      <w:pPr>
        <w:pStyle w:val="Normal"/>
        <w:tabs>
          <w:tab w:val="left" w:leader="none" w:pos="0"/>
        </w:tabs>
        <w:spacing w:after="0" w:line="240" w:lineRule="auto"/>
        <w:rPr>
          <w:rFonts w:ascii="Times New Roman" w:hAnsi="Times New Roman" w:hint="default"/>
          <w:sz w:val="24"/>
          <w:szCs w:val="24"/>
        </w:rPr>
      </w:pPr>
      <w:r>
        <w:rPr>
          <w:rFonts w:ascii="Times New Roman" w:hAnsi="Times New Roman" w:hint="default"/>
          <w:sz w:val="24"/>
          <w:szCs w:val="24"/>
        </w:rPr>
        <w:t>светонепроницаемые шторы - блэкаут на окнах;</w:t>
      </w:r>
    </w:p>
    <w:p>
      <w:pPr>
        <w:pStyle w:val="Normal"/>
        <w:tabs>
          <w:tab w:val="left" w:leader="none" w:pos="0"/>
        </w:tabs>
        <w:spacing w:after="0" w:line="240" w:lineRule="auto"/>
        <w:rPr>
          <w:rFonts w:ascii="Times New Roman" w:hAnsi="Times New Roman" w:hint="default"/>
          <w:sz w:val="24"/>
          <w:szCs w:val="24"/>
        </w:rPr>
      </w:pPr>
      <w:r>
        <w:rPr>
          <w:rFonts w:ascii="Times New Roman" w:hAnsi="Times New Roman" w:hint="default"/>
          <w:sz w:val="24"/>
          <w:szCs w:val="24"/>
        </w:rPr>
        <w:t>крепёжная система для демонстрации работ;</w:t>
      </w:r>
    </w:p>
    <w:p>
      <w:pPr>
        <w:pStyle w:val="Normal"/>
        <w:tabs>
          <w:tab w:val="left" w:leader="none" w:pos="0"/>
        </w:tabs>
        <w:spacing w:after="0" w:line="240" w:lineRule="auto"/>
        <w:rPr>
          <w:rFonts w:ascii="Times New Roman" w:hAnsi="Times New Roman" w:hint="default"/>
          <w:sz w:val="24"/>
          <w:szCs w:val="24"/>
        </w:rPr>
      </w:pPr>
      <w:r>
        <w:rPr>
          <w:rFonts w:ascii="Times New Roman" w:hAnsi="Times New Roman" w:hint="default"/>
          <w:sz w:val="24"/>
          <w:szCs w:val="24"/>
        </w:rPr>
        <w:t>стеллажи для материалов и макетов;</w:t>
      </w:r>
    </w:p>
    <w:p>
      <w:pPr>
        <w:pStyle w:val="Normal"/>
        <w:spacing w:after="0" w:line="240" w:lineRule="auto"/>
        <w:ind w:firstLine="709"/>
        <w:jc w:val="both"/>
        <w:rPr>
          <w:rFonts w:ascii="Times New Roman" w:hAnsi="Times New Roman" w:hint="default"/>
          <w:b/>
          <w:sz w:val="24"/>
          <w:szCs w:val="24"/>
        </w:rPr>
      </w:pPr>
      <w:r>
        <w:rPr>
          <w:rFonts w:ascii="Times New Roman" w:hAnsi="Times New Roman" w:hint="default"/>
          <w:sz w:val="24"/>
          <w:szCs w:val="24"/>
        </w:rPr>
        <w:t>Учебная практика реализуется в мастерских профессиональ</w:t>
      </w:r>
      <w:r>
        <w:rPr>
          <w:rFonts w:ascii="Times New Roman" w:hAnsi="Times New Roman" w:hint="default"/>
          <w:sz w:val="24"/>
          <w:szCs w:val="24"/>
        </w:rPr>
        <w:t>ной образовательной организации оборудованных, инс</w:t>
      </w:r>
      <w:r>
        <w:rPr>
          <w:rFonts w:ascii="Times New Roman" w:hAnsi="Times New Roman" w:hint="default"/>
          <w:sz w:val="24"/>
          <w:szCs w:val="24"/>
        </w:rPr>
        <w:t>трументами, расходными материалами, обеспечивающих выполнение всех видов работ, определенных содержанием программ профессиональных модулей, в том числе оборудованием и инструментами, используемых при провед</w:t>
      </w:r>
      <w:r>
        <w:rPr>
          <w:rFonts w:ascii="Times New Roman" w:hAnsi="Times New Roman" w:hint="default"/>
          <w:sz w:val="24"/>
          <w:szCs w:val="24"/>
        </w:rPr>
        <w:t>ении чемпионатов WorldSkills и указанных в инфраст</w:t>
      </w:r>
      <w:r>
        <w:rPr>
          <w:rFonts w:ascii="Times New Roman" w:hAnsi="Times New Roman" w:hint="default"/>
          <w:sz w:val="24"/>
          <w:szCs w:val="24"/>
        </w:rPr>
        <w:t>руктурных листах конкурсной документации WorldSkills .</w:t>
      </w:r>
    </w:p>
    <w:p>
      <w:pPr>
        <w:pStyle w:val="Normal"/>
        <w:spacing w:after="0" w:line="240" w:lineRule="auto"/>
        <w:ind w:firstLine="426"/>
        <w:jc w:val="both"/>
        <w:rPr>
          <w:rFonts w:ascii="Times New Roman" w:hAnsi="Times New Roman" w:hint="default"/>
          <w:sz w:val="24"/>
          <w:szCs w:val="24"/>
        </w:rPr>
      </w:pPr>
      <w:r>
        <w:rPr>
          <w:rFonts w:ascii="Times New Roman" w:hAnsi="Times New Roman" w:hint="default"/>
          <w:sz w:val="24"/>
          <w:szCs w:val="24"/>
        </w:rPr>
        <w:t xml:space="preserve">     Производственная практика реализуется в организациях социально-экономического профиля, обеспечивающих деятельность обучающихся в профессиональных </w:t>
      </w:r>
      <w:r>
        <w:rPr>
          <w:rFonts w:ascii="Times New Roman" w:hAnsi="Times New Roman" w:hint="default"/>
          <w:sz w:val="24"/>
          <w:szCs w:val="24"/>
        </w:rPr>
        <w:t xml:space="preserve">областях: </w:t>
      </w:r>
      <w:r>
        <w:fldChar w:fldCharType="begin"/>
      </w:r>
      <w:r>
        <w:instrText xml:space="preserve"> HYPERLINK "http://profstandart.rosmintrud.ru/obshchiy-informatsionnyy-blok/natsionalnyy-reestr-professionalnykh-standartov/reestr-oblastey-i-vidov-professionalnoy-deyatelnosti/" </w:instrText>
      </w:r>
      <w:r>
        <w:fldChar w:fldCharType="separate"/>
      </w:r>
      <w:r>
        <w:rPr>
          <w:rFonts w:ascii="Times New Roman" w:hAnsi="Times New Roman" w:hint="default"/>
          <w:sz w:val="24"/>
          <w:szCs w:val="24"/>
        </w:rPr>
        <w:t>21 Легкая и текстильная промышленность</w:t>
      </w:r>
      <w:r>
        <w:fldChar w:fldCharType="end"/>
      </w:r>
      <w:r>
        <w:rPr>
          <w:rFonts w:ascii="Times New Roman" w:hAnsi="Times New Roman" w:hint="default"/>
          <w:sz w:val="24"/>
          <w:szCs w:val="24"/>
        </w:rPr>
        <w:t>.</w:t>
      </w:r>
    </w:p>
    <w:p>
      <w:pPr>
        <w:pStyle w:val="Normal"/>
        <w:spacing w:after="0" w:line="240" w:lineRule="auto"/>
        <w:jc w:val="both"/>
        <w:rPr>
          <w:rFonts w:ascii="Times New Roman" w:hAnsi="Times New Roman" w:hint="default"/>
          <w:sz w:val="24"/>
          <w:szCs w:val="24"/>
        </w:rPr>
      </w:pPr>
      <w:r>
        <w:rPr>
          <w:rFonts w:ascii="Times New Roman" w:hAnsi="Times New Roman" w:hint="default"/>
          <w:sz w:val="24"/>
          <w:szCs w:val="24"/>
        </w:rPr>
        <w:tab/>
        <w:t>Оборудование предприяти</w:t>
      </w:r>
      <w:r>
        <w:rPr>
          <w:rFonts w:ascii="Times New Roman" w:hAnsi="Times New Roman" w:hint="default"/>
          <w:sz w:val="24"/>
          <w:szCs w:val="24"/>
        </w:rPr>
        <w:t>й и технологическое оснащение рабочих мест произв</w:t>
      </w:r>
      <w:r>
        <w:rPr>
          <w:rFonts w:ascii="Times New Roman" w:hAnsi="Times New Roman" w:hint="default"/>
          <w:sz w:val="24"/>
          <w:szCs w:val="24"/>
        </w:rPr>
        <w:t>одственной практики соответствовуеть содержанию профессиональной деятельности и даёт возможность обучающемуся овладеть профессиональными компетенциями по всем видам деятельности, предусмотренными программой,</w:t>
      </w:r>
      <w:r>
        <w:rPr>
          <w:rFonts w:ascii="Times New Roman" w:hAnsi="Times New Roman" w:hint="default"/>
          <w:sz w:val="24"/>
          <w:szCs w:val="24"/>
        </w:rPr>
        <w:t xml:space="preserve"> с использованием современных технологий, материа</w:t>
      </w:r>
      <w:r>
        <w:rPr>
          <w:rFonts w:ascii="Times New Roman" w:hAnsi="Times New Roman" w:hint="default"/>
          <w:sz w:val="24"/>
          <w:szCs w:val="24"/>
        </w:rPr>
        <w:t>лов и оборудования.</w:t>
      </w:r>
    </w:p>
    <w:p>
      <w:pPr>
        <w:pStyle w:val="Normal"/>
        <w:spacing w:after="0" w:line="240" w:lineRule="auto"/>
        <w:ind w:firstLine="709"/>
        <w:jc w:val="both"/>
        <w:rPr>
          <w:rFonts w:ascii="Times New Roman" w:hAnsi="Times New Roman" w:hint="default"/>
          <w:bCs/>
          <w:i/>
          <w:sz w:val="24"/>
          <w:szCs w:val="24"/>
        </w:rPr>
      </w:pPr>
    </w:p>
    <w:p>
      <w:pPr>
        <w:pStyle w:val="Normal"/>
        <w:spacing w:after="0" w:line="240" w:lineRule="auto"/>
        <w:ind w:firstLine="709"/>
        <w:rPr>
          <w:rFonts w:ascii="Times New Roman" w:hAnsi="Times New Roman" w:hint="default"/>
          <w:b/>
          <w:bCs/>
          <w:sz w:val="24"/>
          <w:szCs w:val="24"/>
        </w:rPr>
      </w:pPr>
      <w:r>
        <w:rPr>
          <w:rFonts w:ascii="Times New Roman" w:hAnsi="Times New Roman" w:hint="default"/>
          <w:b/>
          <w:bCs/>
          <w:sz w:val="24"/>
          <w:szCs w:val="24"/>
        </w:rPr>
        <w:t>3.2. Информационное обеспечение реализации программы</w:t>
      </w:r>
    </w:p>
    <w:p>
      <w:pPr>
        <w:pStyle w:val="Listparagraph"/>
        <w:spacing w:before="0" w:after="0"/>
        <w:ind w:left="0" w:firstLine="709"/>
        <w:rPr>
          <w:rFonts w:hint="default"/>
          <w:b/>
        </w:rPr>
      </w:pPr>
      <w:r>
        <w:rPr>
          <w:rFonts w:hint="default"/>
          <w:b/>
        </w:rPr>
        <w:t xml:space="preserve">3.2.1. </w:t>
      </w:r>
      <w:r>
        <w:rPr>
          <w:rFonts w:hint="default"/>
          <w:b/>
          <w:lang w:val="ru-RU"/>
        </w:rPr>
        <w:t xml:space="preserve">Основные </w:t>
      </w:r>
      <w:r>
        <w:rPr>
          <w:rFonts w:hint="default"/>
          <w:b/>
          <w:lang w:val="ru-RU"/>
        </w:rPr>
        <w:t xml:space="preserve">и </w:t>
      </w:r>
      <w:r>
        <w:rPr>
          <w:rFonts w:hint="default"/>
          <w:b/>
        </w:rPr>
        <w:t>электронные издания</w:t>
      </w:r>
    </w:p>
    <w:p>
      <w:pPr>
        <w:pStyle w:val="Normal"/>
        <w:spacing w:after="0" w:line="240" w:lineRule="auto"/>
        <w:ind w:firstLine="708"/>
        <w:jc w:val="both"/>
        <w:rPr>
          <w:rFonts w:ascii="Times New Roman" w:hAnsi="Times New Roman" w:hint="default"/>
          <w:sz w:val="24"/>
          <w:szCs w:val="24"/>
        </w:rPr>
      </w:pPr>
      <w:r>
        <w:rPr>
          <w:rFonts w:ascii="Times New Roman" w:hAnsi="Times New Roman" w:hint="default"/>
          <w:sz w:val="24"/>
          <w:szCs w:val="24"/>
        </w:rPr>
        <w:t xml:space="preserve">а) основная учебная литература </w:t>
      </w:r>
    </w:p>
    <w:p>
      <w:pPr>
        <w:pStyle w:val="Normal"/>
        <w:spacing w:after="0" w:line="240" w:lineRule="auto"/>
        <w:ind w:firstLine="708"/>
        <w:rPr>
          <w:rFonts w:ascii="Times New Roman" w:hAnsi="Times New Roman" w:hint="default"/>
          <w:sz w:val="24"/>
          <w:szCs w:val="24"/>
        </w:rPr>
      </w:pPr>
      <w:r>
        <w:rPr>
          <w:rFonts w:ascii="Times New Roman" w:hAnsi="Times New Roman" w:hint="default"/>
          <w:sz w:val="24"/>
          <w:szCs w:val="24"/>
        </w:rPr>
        <w:t>Т</w:t>
      </w:r>
      <w:r>
        <w:rPr>
          <w:rFonts w:ascii="Times New Roman" w:hAnsi="Times New Roman" w:hint="default"/>
          <w:sz w:val="24"/>
          <w:szCs w:val="24"/>
        </w:rPr>
        <w:t>ихонова, Н. В. Спецглавы по конструированию изделий легкой про</w:t>
      </w:r>
      <w:r>
        <w:rPr>
          <w:rFonts w:ascii="Times New Roman" w:hAnsi="Times New Roman" w:hint="default"/>
          <w:sz w:val="24"/>
          <w:szCs w:val="24"/>
        </w:rPr>
        <w:t>мышленности. Основы проектирования обуви. Часть 1</w:t>
      </w:r>
      <w:r>
        <w:rPr>
          <w:rFonts w:ascii="Times New Roman" w:hAnsi="Times New Roman" w:hint="default"/>
          <w:sz w:val="24"/>
          <w:szCs w:val="24"/>
        </w:rPr>
        <w:t xml:space="preserve"> : учебное пособие / Н. В. Тихонова, Л. Л. Никитина, Л. Ю. Махоткина. — Казань : Казанский национальный исследовательский технологический университет, 2017. — 84 c. — ISBN 978-5-7882-2203-5. — Текст : электр</w:t>
      </w:r>
      <w:r>
        <w:rPr>
          <w:rFonts w:ascii="Times New Roman" w:hAnsi="Times New Roman" w:hint="default"/>
          <w:sz w:val="24"/>
          <w:szCs w:val="24"/>
        </w:rPr>
        <w:t>онный // Цифровой образовательный ресурс IPR SMAR</w:t>
      </w:r>
      <w:r>
        <w:rPr>
          <w:rFonts w:ascii="Times New Roman" w:hAnsi="Times New Roman" w:hint="default"/>
          <w:sz w:val="24"/>
          <w:szCs w:val="24"/>
        </w:rPr>
        <w:t>T : [сайт]. — URL: https://www.iprbookshop.ru/79520.html (дата обращения: 05.06.2022). — Режим доступа: для авторизир. Пользователей</w:t>
      </w:r>
    </w:p>
    <w:p>
      <w:pPr>
        <w:pStyle w:val="Normal"/>
        <w:spacing w:after="0" w:line="240" w:lineRule="auto"/>
        <w:ind w:firstLine="708"/>
        <w:rPr>
          <w:rFonts w:ascii="Times New Roman" w:hAnsi="Times New Roman" w:hint="default"/>
          <w:sz w:val="24"/>
          <w:szCs w:val="24"/>
        </w:rPr>
      </w:pPr>
      <w:r>
        <w:rPr>
          <w:rFonts w:ascii="Times New Roman" w:hAnsi="Times New Roman" w:hint="default"/>
          <w:sz w:val="24"/>
          <w:szCs w:val="24"/>
        </w:rPr>
        <w:t xml:space="preserve">2. </w:t>
      </w:r>
      <w:r>
        <w:rPr>
          <w:rFonts w:ascii="Times New Roman" w:hAnsi="Times New Roman" w:hint="default"/>
          <w:sz w:val="24"/>
          <w:szCs w:val="24"/>
        </w:rPr>
        <w:t>Тихонова, Н. В. Спецглавы по конструированию изделий легкой промышленно</w:t>
      </w:r>
      <w:r>
        <w:rPr>
          <w:rFonts w:ascii="Times New Roman" w:hAnsi="Times New Roman" w:hint="default"/>
          <w:sz w:val="24"/>
          <w:szCs w:val="24"/>
        </w:rPr>
        <w:t>сти. Основы проектирования обуви. Часть 2 : учебн</w:t>
      </w:r>
      <w:r>
        <w:rPr>
          <w:rFonts w:ascii="Times New Roman" w:hAnsi="Times New Roman" w:hint="default"/>
          <w:sz w:val="24"/>
          <w:szCs w:val="24"/>
        </w:rPr>
        <w:t>ое пособие / Н. В. Тихонова, Л. Л. Никитина, Л. Ю. Махоткина. — Казань : Казанский национальный исследовательский технологический университет, 2017. — 84 c. — ISBN 978-5-7882-2204-2. — Текст : электронный //</w:t>
      </w:r>
      <w:r>
        <w:rPr>
          <w:rFonts w:ascii="Times New Roman" w:hAnsi="Times New Roman" w:hint="default"/>
          <w:sz w:val="24"/>
          <w:szCs w:val="24"/>
        </w:rPr>
        <w:t xml:space="preserve"> Цифровой образовательный ресурс IPR SMART : [сай</w:t>
      </w:r>
      <w:r>
        <w:rPr>
          <w:rFonts w:ascii="Times New Roman" w:hAnsi="Times New Roman" w:hint="default"/>
          <w:sz w:val="24"/>
          <w:szCs w:val="24"/>
        </w:rPr>
        <w:t>т]. — URL: https://www.iprbookshop.ru/79521.html (дата обращения: 05.06.2022). — Режим доступа: для авторизир. пользователей</w:t>
      </w:r>
    </w:p>
    <w:p>
      <w:pPr>
        <w:pStyle w:val="Normal"/>
        <w:spacing w:after="0" w:line="240" w:lineRule="auto"/>
        <w:ind w:firstLine="708"/>
        <w:rPr>
          <w:rFonts w:ascii="Times New Roman" w:hAnsi="Times New Roman" w:hint="default"/>
          <w:sz w:val="24"/>
          <w:szCs w:val="24"/>
        </w:rPr>
      </w:pPr>
      <w:r>
        <w:rPr>
          <w:rFonts w:ascii="Times New Roman" w:hAnsi="Times New Roman" w:hint="default"/>
          <w:sz w:val="24"/>
          <w:szCs w:val="24"/>
        </w:rPr>
        <w:t xml:space="preserve">3. </w:t>
      </w:r>
      <w:r>
        <w:rPr>
          <w:rFonts w:ascii="Times New Roman" w:hAnsi="Times New Roman" w:hint="default"/>
          <w:sz w:val="24"/>
          <w:szCs w:val="24"/>
        </w:rPr>
        <w:t xml:space="preserve">Яковлева, Н. В. Проектирование обуви различных конструкций : учебное пособие / </w:t>
      </w:r>
      <w:r>
        <w:rPr>
          <w:rFonts w:ascii="Times New Roman" w:hAnsi="Times New Roman" w:hint="default"/>
          <w:sz w:val="24"/>
          <w:szCs w:val="24"/>
        </w:rPr>
        <w:t>Н. В. Яковлева, Т. М. Сумарокова, О. А. Лесина. —</w:t>
      </w:r>
      <w:r>
        <w:rPr>
          <w:rFonts w:ascii="Times New Roman" w:hAnsi="Times New Roman" w:hint="default"/>
          <w:sz w:val="24"/>
          <w:szCs w:val="24"/>
        </w:rPr>
        <w:t xml:space="preserve"> Санкт-Петербург : Санкт-Петербургский государственный университет промышленных технологий и дизайна, 2017. — 82 c. — ISBN 978-5-7937-1391-7. — Текст : электронный // Цифровой образовательный ресурс IPR SMAR</w:t>
      </w:r>
      <w:r>
        <w:rPr>
          <w:rFonts w:ascii="Times New Roman" w:hAnsi="Times New Roman" w:hint="default"/>
          <w:sz w:val="24"/>
          <w:szCs w:val="24"/>
        </w:rPr>
        <w:t>T : [сайт]. — URL: https://www.iprbookshop.ru/102</w:t>
      </w:r>
      <w:r>
        <w:rPr>
          <w:rFonts w:ascii="Times New Roman" w:hAnsi="Times New Roman" w:hint="default"/>
          <w:sz w:val="24"/>
          <w:szCs w:val="24"/>
        </w:rPr>
        <w:t>669.html (дата обращения: 05.06.2022). — Режим доступа: для авторизир. пользователей</w:t>
      </w:r>
      <w:r>
        <w:rPr>
          <w:rFonts w:ascii="Times New Roman" w:hAnsi="Times New Roman" w:hint="default"/>
          <w:sz w:val="24"/>
          <w:szCs w:val="24"/>
        </w:rPr>
        <w:t>.</w:t>
      </w:r>
    </w:p>
    <w:p>
      <w:pPr>
        <w:pStyle w:val="Normal"/>
        <w:spacing w:after="0" w:line="240" w:lineRule="auto"/>
        <w:ind w:firstLine="708"/>
        <w:rPr>
          <w:rFonts w:ascii="Times New Roman" w:hAnsi="Times New Roman" w:hint="default"/>
          <w:color w:val="333333"/>
          <w:sz w:val="24"/>
          <w:szCs w:val="24"/>
          <w:shd w:val="clear" w:color="auto" w:fill="ffffff"/>
        </w:rPr>
      </w:pPr>
      <w:r>
        <w:rPr>
          <w:rFonts w:ascii="Times New Roman" w:hAnsi="Times New Roman" w:hint="default"/>
          <w:color w:val="333333"/>
          <w:sz w:val="24"/>
          <w:szCs w:val="24"/>
          <w:shd w:val="clear" w:color="auto" w:fill="ffffff"/>
        </w:rPr>
        <w:t xml:space="preserve">4. </w:t>
      </w:r>
      <w:r>
        <w:rPr>
          <w:rFonts w:ascii="Times New Roman" w:hAnsi="Times New Roman" w:hint="default"/>
          <w:color w:val="333333"/>
          <w:sz w:val="24"/>
          <w:szCs w:val="24"/>
          <w:shd w:val="clear" w:color="auto" w:fill="ffffff"/>
        </w:rPr>
        <w:t>Вербин, А. А. Кожа. Обувь. Кожгалантерея : учебное пособие / А. А. Вербин. — Санкт-Петербург : Санкт-Петербургский гос</w:t>
      </w:r>
      <w:r>
        <w:rPr>
          <w:rFonts w:ascii="Times New Roman" w:hAnsi="Times New Roman" w:hint="default"/>
          <w:color w:val="333333"/>
          <w:sz w:val="24"/>
          <w:szCs w:val="24"/>
          <w:shd w:val="clear" w:color="auto" w:fill="ffffff"/>
        </w:rPr>
        <w:t xml:space="preserve">ударственный университет промышленных технологий </w:t>
      </w:r>
      <w:r>
        <w:rPr>
          <w:rFonts w:ascii="Times New Roman" w:hAnsi="Times New Roman" w:hint="default"/>
          <w:color w:val="333333"/>
          <w:sz w:val="24"/>
          <w:szCs w:val="24"/>
          <w:shd w:val="clear" w:color="auto" w:fill="ffffff"/>
        </w:rPr>
        <w:t>и дизайна, 2015. — 88 c. — ISBN 978-5-7937-1407-5. — Текст : электронный // Цифровой образовательный ресурс IPR SMART : [сайт]. — URL: https://www.iprbookshop.ru/102521.html (дата обращения: 06.06.2022). — Р</w:t>
      </w:r>
      <w:r>
        <w:rPr>
          <w:rFonts w:ascii="Times New Roman" w:hAnsi="Times New Roman" w:hint="default"/>
          <w:color w:val="333333"/>
          <w:sz w:val="24"/>
          <w:szCs w:val="24"/>
          <w:shd w:val="clear" w:color="auto" w:fill="ffffff"/>
        </w:rPr>
        <w:t xml:space="preserve">ежим доступа: для авторизир. пользователей. </w:t>
      </w:r>
    </w:p>
    <w:p>
      <w:pPr>
        <w:pStyle w:val="Normal"/>
        <w:spacing w:after="0" w:line="240" w:lineRule="auto"/>
        <w:rPr>
          <w:rFonts w:ascii="Times New Roman" w:hAnsi="Times New Roman" w:hint="default"/>
          <w:sz w:val="24"/>
          <w:szCs w:val="24"/>
        </w:rPr>
      </w:pPr>
    </w:p>
    <w:p>
      <w:pPr>
        <w:pStyle w:val="Normal"/>
        <w:spacing w:after="0" w:line="240" w:lineRule="auto"/>
        <w:ind w:firstLine="708"/>
        <w:rPr>
          <w:rFonts w:ascii="Times New Roman" w:hAnsi="Times New Roman" w:hint="default"/>
          <w:sz w:val="24"/>
          <w:szCs w:val="24"/>
        </w:rPr>
      </w:pPr>
      <w:r>
        <w:rPr>
          <w:rFonts w:ascii="Times New Roman" w:hAnsi="Times New Roman" w:hint="default"/>
          <w:sz w:val="24"/>
          <w:szCs w:val="24"/>
        </w:rPr>
        <w:t xml:space="preserve">б) </w:t>
      </w:r>
      <w:r>
        <w:rPr>
          <w:rFonts w:ascii="Times New Roman" w:hAnsi="Times New Roman" w:hint="default"/>
          <w:sz w:val="24"/>
          <w:szCs w:val="24"/>
        </w:rPr>
        <w:t xml:space="preserve">дополнительная учебная литература </w:t>
      </w:r>
    </w:p>
    <w:p>
      <w:pPr>
        <w:pStyle w:val="Normal"/>
        <w:spacing w:after="0" w:line="240" w:lineRule="auto"/>
        <w:ind w:firstLine="708"/>
        <w:jc w:val="both"/>
        <w:rPr>
          <w:rFonts w:ascii="Times New Roman" w:hAnsi="Times New Roman" w:hint="default"/>
          <w:sz w:val="24"/>
          <w:szCs w:val="24"/>
        </w:rPr>
      </w:pPr>
      <w:r>
        <w:rPr>
          <w:rFonts w:ascii="Times New Roman" w:hAnsi="Times New Roman" w:hint="default"/>
          <w:sz w:val="24"/>
          <w:szCs w:val="24"/>
        </w:rPr>
        <w:t xml:space="preserve">1. </w:t>
      </w:r>
      <w:r>
        <w:rPr>
          <w:rFonts w:ascii="Times New Roman" w:hAnsi="Times New Roman" w:hint="default"/>
          <w:sz w:val="24"/>
          <w:szCs w:val="24"/>
        </w:rPr>
        <w:t>Абуталипова, Л. Н. Традиционные и инновационные подходы в производстве обуви : учебное пособие / Л. Н. Абуталипова, Л. Г. Хисамиева, Д. Р. Фархутдинова. — Казань : Казан</w:t>
      </w:r>
      <w:r>
        <w:rPr>
          <w:rFonts w:ascii="Times New Roman" w:hAnsi="Times New Roman" w:hint="default"/>
          <w:sz w:val="24"/>
          <w:szCs w:val="24"/>
        </w:rPr>
        <w:t>ский национальный исследовательский технологическ</w:t>
      </w:r>
      <w:r>
        <w:rPr>
          <w:rFonts w:ascii="Times New Roman" w:hAnsi="Times New Roman" w:hint="default"/>
          <w:sz w:val="24"/>
          <w:szCs w:val="24"/>
        </w:rPr>
        <w:t>ий университет, 2014. — 80 c. — ISBN 978-5-7882-1646-1. — Текст : электронный // Цифровой образовательный ресурс IPR SMART : [сайт]. — URL: https://www.iprbookshop.ru/63511.html (дата обращения: 06.06.2022).</w:t>
      </w:r>
      <w:r>
        <w:rPr>
          <w:rFonts w:ascii="Times New Roman" w:hAnsi="Times New Roman" w:hint="default"/>
          <w:sz w:val="24"/>
          <w:szCs w:val="24"/>
        </w:rPr>
        <w:t xml:space="preserve"> — Режим доступа: для авторизир.</w:t>
      </w:r>
    </w:p>
    <w:p>
      <w:pPr>
        <w:pStyle w:val="Normal"/>
        <w:spacing w:after="0" w:line="240" w:lineRule="auto"/>
        <w:ind w:firstLine="709"/>
        <w:rPr>
          <w:rFonts w:ascii="Times New Roman" w:hAnsi="Times New Roman" w:hint="default"/>
          <w:b/>
          <w:bCs/>
          <w:sz w:val="24"/>
          <w:szCs w:val="24"/>
        </w:rPr>
      </w:pPr>
    </w:p>
    <w:p>
      <w:pPr>
        <w:pStyle w:val="Normal"/>
        <w:spacing w:after="0" w:line="240" w:lineRule="auto"/>
        <w:ind w:firstLine="709"/>
        <w:rPr>
          <w:rFonts w:ascii="Times New Roman" w:hAnsi="Times New Roman" w:hint="default"/>
          <w:bCs/>
          <w:i/>
          <w:sz w:val="24"/>
          <w:szCs w:val="24"/>
        </w:rPr>
      </w:pPr>
      <w:r>
        <w:rPr>
          <w:rFonts w:ascii="Times New Roman" w:hAnsi="Times New Roman" w:hint="default"/>
          <w:b/>
          <w:bCs/>
          <w:sz w:val="24"/>
          <w:szCs w:val="24"/>
        </w:rPr>
        <w:t>3.2.3. Дополнит</w:t>
      </w:r>
      <w:r>
        <w:rPr>
          <w:rFonts w:ascii="Times New Roman" w:hAnsi="Times New Roman" w:hint="default"/>
          <w:b/>
          <w:bCs/>
          <w:sz w:val="24"/>
          <w:szCs w:val="24"/>
        </w:rPr>
        <w:t xml:space="preserve">ельные источники </w:t>
      </w:r>
      <w:r>
        <w:rPr>
          <w:rFonts w:ascii="Times New Roman" w:hAnsi="Times New Roman" w:hint="default"/>
          <w:bCs/>
          <w:i/>
          <w:sz w:val="24"/>
          <w:szCs w:val="24"/>
        </w:rPr>
        <w:t>(при необходимости)</w:t>
      </w:r>
    </w:p>
    <w:p>
      <w:pPr>
        <w:pStyle w:val="Normal"/>
        <w:spacing w:after="0" w:line="240" w:lineRule="auto"/>
        <w:ind w:firstLine="708"/>
        <w:jc w:val="both"/>
        <w:rPr>
          <w:rFonts w:ascii="Times New Roman" w:hAnsi="Times New Roman" w:hint="default"/>
          <w:sz w:val="24"/>
          <w:szCs w:val="24"/>
        </w:rPr>
      </w:pPr>
      <w:r>
        <w:rPr>
          <w:rFonts w:ascii="Times New Roman" w:hAnsi="Times New Roman" w:hint="default"/>
          <w:sz w:val="24"/>
          <w:szCs w:val="24"/>
        </w:rPr>
        <w:t xml:space="preserve">1. </w:t>
      </w:r>
      <w:r>
        <w:rPr>
          <w:rFonts w:ascii="Times New Roman" w:hAnsi="Times New Roman" w:hint="default"/>
          <w:sz w:val="24"/>
          <w:szCs w:val="24"/>
        </w:rPr>
        <w:t>Осипов, Д. О. Обувь московской земли XII-XVIII вв : монография / Д. О. Осипов. — Москва : Институт Археологии РАН, 2006. — 202 c. — ISBN 5-94375-042-8. — Текст : элект</w:t>
      </w:r>
      <w:r>
        <w:rPr>
          <w:rFonts w:ascii="Times New Roman" w:hAnsi="Times New Roman" w:hint="default"/>
          <w:sz w:val="24"/>
          <w:szCs w:val="24"/>
        </w:rPr>
        <w:t>ронный // Цифровой образовательный ресурс IPR SMA</w:t>
      </w:r>
      <w:r>
        <w:rPr>
          <w:rFonts w:ascii="Times New Roman" w:hAnsi="Times New Roman" w:hint="default"/>
          <w:sz w:val="24"/>
          <w:szCs w:val="24"/>
        </w:rPr>
        <w:t>RT : [сайт]. — URL: https://www.iprbookshop.ru/11484.html (дата обращения: 06.06.2022). — Режим доступа: для авторизир. Пользователей</w:t>
      </w:r>
    </w:p>
    <w:p>
      <w:pPr>
        <w:pStyle w:val="Normal"/>
        <w:spacing w:line="240" w:lineRule="auto"/>
        <w:ind w:firstLine="709"/>
        <w:jc w:val="both"/>
        <w:rPr>
          <w:rFonts w:ascii="Times New Roman" w:hAnsi="Times New Roman" w:hint="default"/>
          <w:i/>
          <w:iCs/>
          <w:sz w:val="24"/>
          <w:szCs w:val="24"/>
        </w:rPr>
      </w:pPr>
    </w:p>
    <w:p>
      <w:pPr>
        <w:pStyle w:val="Normal"/>
        <w:spacing w:line="240" w:lineRule="auto"/>
        <w:ind w:firstLine="709"/>
        <w:jc w:val="both"/>
        <w:rPr>
          <w:rFonts w:ascii="Times New Roman" w:hAnsi="Times New Roman" w:hint="default"/>
          <w:i/>
          <w:iCs/>
          <w:sz w:val="24"/>
          <w:szCs w:val="24"/>
        </w:rPr>
      </w:pPr>
    </w:p>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br w:type="page"/>
      </w:r>
      <w:r>
        <w:rPr>
          <w:rFonts w:ascii="Times New Roman" w:hAnsi="Times New Roman" w:hint="default"/>
          <w:b/>
          <w:bCs/>
          <w:sz w:val="24"/>
          <w:szCs w:val="24"/>
        </w:rPr>
        <w:t xml:space="preserve">4. КОНТРОЛЬ И ОЦЕНКА РЕЗУЛЬТАТОВ ОСВОЕНИЯ </w:t>
      </w:r>
      <w:r>
        <w:rPr>
          <w:rFonts w:ascii="Times New Roman" w:hAnsi="Times New Roman" w:hint="default"/>
          <w:b/>
          <w:bCs/>
          <w:sz w:val="24"/>
          <w:szCs w:val="24"/>
        </w:rPr>
        <w:br w:type="textWrapping"/>
      </w:r>
      <w:r>
        <w:rPr>
          <w:rFonts w:ascii="Times New Roman" w:hAnsi="Times New Roman" w:hint="default"/>
          <w:b/>
          <w:bCs/>
          <w:sz w:val="24"/>
          <w:szCs w:val="24"/>
        </w:rPr>
        <w:t>ПРОФЕССИОНАЛЬНОГО МОДУЛЯ</w:t>
      </w: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1E0"/>
      </w:tblPr>
      <w:tblGrid>
        <w:gridCol w:w="2549"/>
        <w:gridCol w:w="3261"/>
        <w:gridCol w:w="3827"/>
      </w:tblGrid>
      <w:tr>
        <w:trPr>
          <w:wAfter w:w="0" w:type="dxa"/>
          <w:cantSplit w:val="off"/>
          <w:trHeight w:val="1200" w:hRule="atLeast"/>
        </w:trPr>
        <w:tc>
          <w:tcPr>
            <w:cnfStyle w:val="101000000000"/>
            <w:tcW w:w="2549" w:type="dxa"/>
            <w:shd w:val="clear" w:color="auto" w:fill="auto"/>
          </w:tcPr>
          <w:p>
            <w:pPr>
              <w:pStyle w:val="Normal"/>
              <w:spacing w:line="240" w:lineRule="auto"/>
              <w:jc w:val="center"/>
              <w:rPr>
                <w:rFonts w:ascii="Times New Roman" w:hAnsi="Times New Roman" w:hint="default"/>
                <w:b/>
                <w:sz w:val="24"/>
                <w:szCs w:val="24"/>
              </w:rPr>
            </w:pPr>
            <w:r>
              <w:rPr>
                <w:rFonts w:ascii="Times New Roman" w:hAnsi="Times New Roman" w:hint="default"/>
                <w:b/>
                <w:sz w:val="24"/>
                <w:szCs w:val="24"/>
              </w:rPr>
              <w:t>Код</w:t>
            </w:r>
            <w:r>
              <w:rPr>
                <w:rFonts w:ascii="Times New Roman" w:hAnsi="Times New Roman" w:hint="default"/>
                <w:b/>
                <w:sz w:val="24"/>
                <w:szCs w:val="24"/>
              </w:rPr>
              <w:t xml:space="preserve"> и наименование профессиональных и общих компете</w:t>
            </w:r>
            <w:r>
              <w:rPr>
                <w:rFonts w:ascii="Times New Roman" w:hAnsi="Times New Roman" w:hint="default"/>
                <w:b/>
                <w:sz w:val="24"/>
                <w:szCs w:val="24"/>
              </w:rPr>
              <w:t>нций, формируемых в рамках модуля</w:t>
            </w:r>
          </w:p>
        </w:tc>
        <w:tc>
          <w:tcPr>
            <w:cnfStyle w:val="100010000000"/>
            <w:tcW w:w="3261" w:type="dxa"/>
            <w:shd w:val="clear" w:color="auto" w:fill="auto"/>
          </w:tcPr>
          <w:p>
            <w:pPr>
              <w:pStyle w:val="Normal"/>
              <w:spacing w:line="240" w:lineRule="auto"/>
              <w:jc w:val="center"/>
              <w:rPr>
                <w:rFonts w:ascii="Times New Roman" w:hAnsi="Times New Roman" w:hint="default"/>
                <w:b/>
                <w:sz w:val="24"/>
                <w:szCs w:val="24"/>
              </w:rPr>
            </w:pPr>
          </w:p>
          <w:p>
            <w:pPr>
              <w:pStyle w:val="Normal"/>
              <w:spacing w:line="240" w:lineRule="auto"/>
              <w:jc w:val="center"/>
              <w:rPr>
                <w:rFonts w:ascii="Times New Roman" w:hAnsi="Times New Roman" w:hint="default"/>
                <w:b/>
                <w:sz w:val="24"/>
                <w:szCs w:val="24"/>
              </w:rPr>
            </w:pPr>
            <w:r>
              <w:rPr>
                <w:rFonts w:ascii="Times New Roman" w:hAnsi="Times New Roman" w:hint="default"/>
                <w:b/>
                <w:sz w:val="24"/>
                <w:szCs w:val="24"/>
              </w:rPr>
              <w:t>Критерии оценки</w:t>
            </w:r>
          </w:p>
          <w:p>
            <w:pPr>
              <w:pStyle w:val="Normal"/>
              <w:spacing w:line="240" w:lineRule="auto"/>
              <w:jc w:val="center"/>
              <w:rPr>
                <w:rFonts w:ascii="Times New Roman" w:hAnsi="Times New Roman" w:hint="default"/>
                <w:b/>
                <w:sz w:val="24"/>
                <w:szCs w:val="24"/>
              </w:rPr>
            </w:pPr>
          </w:p>
          <w:p>
            <w:pPr>
              <w:pStyle w:val="Normal"/>
              <w:spacing w:line="240" w:lineRule="auto"/>
              <w:jc w:val="center"/>
              <w:rPr>
                <w:rFonts w:ascii="Times New Roman" w:hAnsi="Times New Roman" w:hint="default"/>
                <w:b/>
                <w:sz w:val="24"/>
                <w:szCs w:val="24"/>
              </w:rPr>
            </w:pPr>
          </w:p>
        </w:tc>
        <w:tc>
          <w:tcPr>
            <w:cnfStyle w:val="100100000000"/>
            <w:tcW w:w="3827" w:type="dxa"/>
            <w:shd w:val="clear" w:color="auto" w:fill="auto"/>
          </w:tcPr>
          <w:p>
            <w:pPr>
              <w:pStyle w:val="Normal"/>
              <w:spacing w:line="240" w:lineRule="auto"/>
              <w:jc w:val="center"/>
              <w:rPr>
                <w:rFonts w:ascii="Times New Roman" w:hAnsi="Times New Roman" w:hint="default"/>
                <w:b/>
                <w:sz w:val="24"/>
                <w:szCs w:val="24"/>
              </w:rPr>
            </w:pPr>
          </w:p>
          <w:p>
            <w:pPr>
              <w:pStyle w:val="Normal"/>
              <w:spacing w:line="240" w:lineRule="auto"/>
              <w:jc w:val="center"/>
              <w:rPr>
                <w:rFonts w:ascii="Times New Roman" w:hAnsi="Times New Roman" w:hint="default"/>
                <w:b/>
                <w:sz w:val="24"/>
                <w:szCs w:val="24"/>
              </w:rPr>
            </w:pPr>
            <w:r>
              <w:rPr>
                <w:rFonts w:ascii="Times New Roman" w:hAnsi="Times New Roman" w:hint="default"/>
                <w:b/>
                <w:sz w:val="24"/>
                <w:szCs w:val="24"/>
              </w:rPr>
              <w:t>Методы оценки</w:t>
            </w:r>
          </w:p>
          <w:p>
            <w:pPr>
              <w:pStyle w:val="Normal"/>
              <w:spacing w:line="240" w:lineRule="auto"/>
              <w:jc w:val="center"/>
              <w:rPr>
                <w:rFonts w:ascii="Times New Roman" w:hAnsi="Times New Roman" w:hint="default"/>
                <w:i/>
                <w:color w:val="0000ff"/>
                <w:sz w:val="24"/>
                <w:szCs w:val="24"/>
              </w:rPr>
            </w:pPr>
          </w:p>
        </w:tc>
      </w:tr>
      <w:tr>
        <w:trPr>
          <w:wAfter w:w="0" w:type="dxa"/>
          <w:cantSplit w:val="off"/>
          <w:trHeight w:val="317" w:hRule="atLeast"/>
        </w:trPr>
        <w:tc>
          <w:tcPr>
            <w:cnfStyle w:val="001000100000"/>
            <w:tcW w:w="2549" w:type="dxa"/>
            <w:shd w:val="clear" w:color="auto" w:fill="auto"/>
          </w:tcPr>
          <w:p>
            <w:pPr>
              <w:pStyle w:val="Normal"/>
              <w:spacing w:line="240" w:lineRule="auto"/>
              <w:rPr>
                <w:rFonts w:ascii="Times New Roman" w:hAnsi="Times New Roman" w:hint="default"/>
                <w:i/>
                <w:color w:val="0000ff"/>
                <w:sz w:val="24"/>
                <w:szCs w:val="24"/>
              </w:rPr>
            </w:pPr>
            <w:r>
              <w:rPr>
                <w:rFonts w:ascii="Times New Roman" w:hAnsi="Times New Roman" w:hint="default"/>
                <w:sz w:val="24"/>
                <w:szCs w:val="24"/>
              </w:rPr>
              <w:t>ПК2.1.Разрабатывать технологическую карту изготовления изделия</w:t>
            </w:r>
          </w:p>
        </w:tc>
        <w:tc>
          <w:tcPr>
            <w:cnfStyle w:val="000010100000"/>
            <w:tcW w:w="3261" w:type="dxa"/>
            <w:shd w:val="clear" w:color="auto" w:fill="auto"/>
          </w:tcPr>
          <w:p>
            <w:pPr>
              <w:pStyle w:val="Normal"/>
              <w:spacing w:line="240" w:lineRule="auto"/>
              <w:rPr>
                <w:rFonts w:ascii="Times New Roman" w:hAnsi="Times New Roman" w:hint="default"/>
                <w:i/>
                <w:color w:val="0000ff"/>
                <w:sz w:val="24"/>
                <w:szCs w:val="24"/>
              </w:rPr>
            </w:pPr>
            <w:r>
              <w:rPr>
                <w:rFonts w:ascii="Times New Roman" w:hAnsi="Times New Roman" w:hint="default"/>
                <w:sz w:val="24"/>
                <w:szCs w:val="24"/>
              </w:rPr>
              <w:t>Обучающийся выполняет разработку технологической  карты изготовления издели</w:t>
            </w:r>
            <w:r>
              <w:rPr>
                <w:rFonts w:ascii="Times New Roman" w:hAnsi="Times New Roman" w:hint="default"/>
                <w:sz w:val="24"/>
                <w:szCs w:val="24"/>
              </w:rPr>
              <w:t>я, знает необходимые инструменты и приспособлени</w:t>
            </w:r>
            <w:r>
              <w:rPr>
                <w:rFonts w:ascii="Times New Roman" w:hAnsi="Times New Roman" w:hint="default"/>
                <w:sz w:val="24"/>
                <w:szCs w:val="24"/>
              </w:rPr>
              <w:t>я</w:t>
            </w:r>
          </w:p>
        </w:tc>
        <w:tc>
          <w:tcPr>
            <w:cnfStyle w:val="000100100000"/>
            <w:tcW w:w="3827"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результатов деятельности обучающихся в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производственной практики;</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 защит</w:t>
            </w:r>
            <w:r>
              <w:rPr>
                <w:rFonts w:ascii="Times New Roman" w:hAnsi="Times New Roman" w:hint="default"/>
                <w:iCs/>
                <w:sz w:val="24"/>
                <w:szCs w:val="24"/>
              </w:rPr>
              <w:t>е курсового проекта;</w:t>
            </w:r>
          </w:p>
          <w:p>
            <w:pPr>
              <w:pStyle w:val="Normal"/>
              <w:spacing w:line="240" w:lineRule="auto"/>
              <w:jc w:val="center"/>
              <w:rPr>
                <w:rFonts w:ascii="Times New Roman" w:hAnsi="Times New Roman" w:hint="default"/>
                <w:iCs/>
                <w:sz w:val="24"/>
                <w:szCs w:val="24"/>
              </w:rPr>
            </w:pPr>
            <w:r>
              <w:rPr>
                <w:rFonts w:ascii="Times New Roman" w:hAnsi="Times New Roman" w:hint="default"/>
                <w:iCs/>
                <w:sz w:val="24"/>
                <w:szCs w:val="24"/>
              </w:rPr>
              <w:t xml:space="preserve">- при проведении: зачетов, </w:t>
            </w:r>
            <w:r>
              <w:rPr>
                <w:rFonts w:ascii="Times New Roman" w:hAnsi="Times New Roman" w:hint="default"/>
                <w:iCs/>
                <w:sz w:val="24"/>
                <w:szCs w:val="24"/>
              </w:rPr>
              <w:t>экзаменов по междисциплинарным курсам, экзамена (квалификационного) по модулю</w:t>
            </w:r>
          </w:p>
        </w:tc>
      </w:tr>
      <w:tr>
        <w:trPr>
          <w:wAfter w:w="0" w:type="dxa"/>
          <w:cantSplit w:val="off"/>
          <w:trHeight w:val="20" w:hRule="atLeast"/>
        </w:trPr>
        <w:tc>
          <w:tcPr>
            <w:cnfStyle w:val="001000010000"/>
            <w:tcW w:w="2549" w:type="dxa"/>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sz w:val="24"/>
                <w:szCs w:val="24"/>
              </w:rPr>
              <w:t>ПК2.2.Выполнять технические чертежи</w:t>
            </w:r>
          </w:p>
        </w:tc>
        <w:tc>
          <w:tcPr>
            <w:cnfStyle w:val="000010010000"/>
            <w:tcW w:w="3261"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Обучающийся выполняет технические чертежи в соответствии с требованиями ГОСТ и ЕСКД</w:t>
            </w:r>
          </w:p>
        </w:tc>
        <w:tc>
          <w:tcPr>
            <w:cnfStyle w:val="000100010000"/>
            <w:tcW w:w="3827"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w:t>
            </w:r>
            <w:r>
              <w:rPr>
                <w:rFonts w:ascii="Times New Roman" w:hAnsi="Times New Roman" w:hint="default"/>
                <w:iCs/>
                <w:sz w:val="24"/>
                <w:szCs w:val="24"/>
              </w:rPr>
              <w:t xml:space="preserve">я оценка результатов деятельности обучающихся в </w:t>
            </w:r>
            <w:r>
              <w:rPr>
                <w:rFonts w:ascii="Times New Roman" w:hAnsi="Times New Roman" w:hint="default"/>
                <w:iCs/>
                <w:sz w:val="24"/>
                <w:szCs w:val="24"/>
              </w:rPr>
              <w:t>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производственной практики;</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 защите курсового проекта;</w:t>
            </w:r>
          </w:p>
          <w:p>
            <w:pPr>
              <w:pStyle w:val="Normal"/>
              <w:spacing w:line="240" w:lineRule="auto"/>
              <w:jc w:val="both"/>
              <w:rPr>
                <w:rFonts w:ascii="Times New Roman" w:hAnsi="Times New Roman" w:hint="default"/>
                <w:sz w:val="24"/>
                <w:szCs w:val="24"/>
              </w:rPr>
            </w:pPr>
            <w:r>
              <w:rPr>
                <w:rFonts w:ascii="Times New Roman" w:hAnsi="Times New Roman" w:hint="default"/>
                <w:iCs/>
                <w:sz w:val="24"/>
                <w:szCs w:val="24"/>
              </w:rPr>
              <w:t>- при проведении: зачетов, экзаменов п</w:t>
            </w:r>
            <w:r>
              <w:rPr>
                <w:rFonts w:ascii="Times New Roman" w:hAnsi="Times New Roman" w:hint="default"/>
                <w:iCs/>
                <w:sz w:val="24"/>
                <w:szCs w:val="24"/>
              </w:rPr>
              <w:t>о междисциплинарным курсам, экзамена (квалификац</w:t>
            </w:r>
            <w:r>
              <w:rPr>
                <w:rFonts w:ascii="Times New Roman" w:hAnsi="Times New Roman" w:hint="default"/>
                <w:iCs/>
                <w:sz w:val="24"/>
                <w:szCs w:val="24"/>
              </w:rPr>
              <w:t xml:space="preserve">ионного) по модулю </w:t>
            </w:r>
          </w:p>
        </w:tc>
      </w:tr>
      <w:tr>
        <w:trPr>
          <w:wAfter w:w="0" w:type="dxa"/>
          <w:cantSplit w:val="off"/>
          <w:trHeight w:val="495" w:hRule="atLeast"/>
        </w:trPr>
        <w:tc>
          <w:tcPr>
            <w:cnfStyle w:val="001000100000"/>
            <w:tcW w:w="2549" w:type="dxa"/>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sz w:val="24"/>
                <w:szCs w:val="24"/>
              </w:rPr>
              <w:t>ПК 2.3. Выполнять экспериментальные образцы объекта дизайна или его отдельные элементы в макете или материале в соответствии с техническим заданием (описанием)</w:t>
            </w:r>
          </w:p>
        </w:tc>
        <w:tc>
          <w:tcPr>
            <w:cnfStyle w:val="000010100000"/>
            <w:tcW w:w="3261"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Обучающийся выполняет экспе</w:t>
            </w:r>
            <w:r>
              <w:rPr>
                <w:rFonts w:ascii="Times New Roman" w:hAnsi="Times New Roman" w:hint="default"/>
                <w:sz w:val="24"/>
                <w:szCs w:val="24"/>
              </w:rPr>
              <w:t>риментальные образцы объекта дизайна или его отд</w:t>
            </w:r>
            <w:r>
              <w:rPr>
                <w:rFonts w:ascii="Times New Roman" w:hAnsi="Times New Roman" w:hint="default"/>
                <w:sz w:val="24"/>
                <w:szCs w:val="24"/>
              </w:rPr>
              <w:t>ельных элементов в макете или материале в соответствии с техническим заданием (описанием). Знает современные материалы и конструктивные системы для разработки объекта</w:t>
            </w:r>
          </w:p>
        </w:tc>
        <w:tc>
          <w:tcPr>
            <w:cnfStyle w:val="000100100000"/>
            <w:tcW w:w="3827"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результатов деятельност</w:t>
            </w:r>
            <w:r>
              <w:rPr>
                <w:rFonts w:ascii="Times New Roman" w:hAnsi="Times New Roman" w:hint="default"/>
                <w:iCs/>
                <w:sz w:val="24"/>
                <w:szCs w:val="24"/>
              </w:rPr>
              <w:t>и обучающихся в процессе освоения образовательно</w:t>
            </w:r>
            <w:r>
              <w:rPr>
                <w:rFonts w:ascii="Times New Roman" w:hAnsi="Times New Roman" w:hint="default"/>
                <w:iCs/>
                <w:sz w:val="24"/>
                <w:szCs w:val="24"/>
              </w:rPr>
              <w:t>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производственной практики;</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 защите курсового проекта;</w:t>
            </w:r>
          </w:p>
          <w:p>
            <w:pPr>
              <w:pStyle w:val="Normal"/>
              <w:spacing w:line="240" w:lineRule="auto"/>
              <w:jc w:val="both"/>
              <w:rPr>
                <w:rFonts w:ascii="Times New Roman" w:hAnsi="Times New Roman" w:hint="default"/>
                <w:sz w:val="24"/>
                <w:szCs w:val="24"/>
              </w:rPr>
            </w:pPr>
            <w:r>
              <w:rPr>
                <w:rFonts w:ascii="Times New Roman" w:hAnsi="Times New Roman" w:hint="default"/>
                <w:iCs/>
                <w:sz w:val="24"/>
                <w:szCs w:val="24"/>
              </w:rPr>
              <w:t>- при проведении: зачетов, экзаменов по междисциплинарным курсам, экза</w:t>
            </w:r>
            <w:r>
              <w:rPr>
                <w:rFonts w:ascii="Times New Roman" w:hAnsi="Times New Roman" w:hint="default"/>
                <w:iCs/>
                <w:sz w:val="24"/>
                <w:szCs w:val="24"/>
              </w:rPr>
              <w:t>мена (квалификационного) по модулю</w:t>
            </w:r>
          </w:p>
        </w:tc>
      </w:tr>
      <w:tr>
        <w:trPr>
          <w:wAfter w:w="0" w:type="dxa"/>
          <w:cantSplit w:val="off"/>
          <w:trHeight w:val="3840" w:hRule="atLeast"/>
        </w:trPr>
        <w:tc>
          <w:tcPr>
            <w:cnfStyle w:val="001000010000"/>
            <w:tcW w:w="2549" w:type="dxa"/>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sz w:val="24"/>
                <w:szCs w:val="24"/>
              </w:rPr>
              <w:t>ПК 2.4. Дово</w:t>
            </w:r>
            <w:r>
              <w:rPr>
                <w:rFonts w:ascii="Times New Roman" w:hAnsi="Times New Roman" w:hint="default"/>
                <w:sz w:val="24"/>
                <w:szCs w:val="24"/>
              </w:rPr>
              <w:t>дить опытные образцы промышленной продукции до соответствия технической документации</w:t>
            </w:r>
          </w:p>
        </w:tc>
        <w:tc>
          <w:tcPr>
            <w:cnfStyle w:val="000010010000"/>
            <w:tcW w:w="3261"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Обучающийся выполняет работу по доведению опытных образцов промышленной продукции до соответствия технической документации</w:t>
            </w:r>
          </w:p>
        </w:tc>
        <w:tc>
          <w:tcPr>
            <w:cnfStyle w:val="000100010000"/>
            <w:tcW w:w="3827"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результатов деятельности обуча</w:t>
            </w:r>
            <w:r>
              <w:rPr>
                <w:rFonts w:ascii="Times New Roman" w:hAnsi="Times New Roman" w:hint="default"/>
                <w:iCs/>
                <w:sz w:val="24"/>
                <w:szCs w:val="24"/>
              </w:rPr>
              <w:t>ющихся в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производственной практики;</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 защите курсового проекта;</w:t>
            </w:r>
          </w:p>
          <w:p>
            <w:pPr>
              <w:pStyle w:val="Normal"/>
              <w:spacing w:line="240" w:lineRule="auto"/>
              <w:jc w:val="both"/>
              <w:rPr>
                <w:rFonts w:ascii="Times New Roman" w:hAnsi="Times New Roman" w:hint="default"/>
                <w:sz w:val="24"/>
                <w:szCs w:val="24"/>
              </w:rPr>
            </w:pPr>
            <w:r>
              <w:rPr>
                <w:rFonts w:ascii="Times New Roman" w:hAnsi="Times New Roman" w:hint="default"/>
                <w:iCs/>
                <w:sz w:val="24"/>
                <w:szCs w:val="24"/>
              </w:rPr>
              <w:t>- при проведении: зачетов, эк</w:t>
            </w:r>
            <w:r>
              <w:rPr>
                <w:rFonts w:ascii="Times New Roman" w:hAnsi="Times New Roman" w:hint="default"/>
                <w:iCs/>
                <w:sz w:val="24"/>
                <w:szCs w:val="24"/>
              </w:rPr>
              <w:t>заменов по междисциплинарным курсам, экзамена (к</w:t>
            </w:r>
            <w:r>
              <w:rPr>
                <w:rFonts w:ascii="Times New Roman" w:hAnsi="Times New Roman" w:hint="default"/>
                <w:iCs/>
                <w:sz w:val="24"/>
                <w:szCs w:val="24"/>
              </w:rPr>
              <w:t>валификационного) по модулю</w:t>
            </w:r>
          </w:p>
        </w:tc>
      </w:tr>
      <w:tr>
        <w:trPr>
          <w:wAfter w:w="0" w:type="dxa"/>
          <w:cantSplit w:val="off"/>
          <w:trHeight w:val="3832" w:hRule="atLeast"/>
        </w:trPr>
        <w:tc>
          <w:tcPr>
            <w:cnfStyle w:val="001000100000"/>
            <w:tcW w:w="2549" w:type="dxa"/>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sz w:val="24"/>
                <w:szCs w:val="24"/>
              </w:rPr>
              <w:t>ПК 2.5. Разрабатывать эталон (макет в масштабе) изделия</w:t>
            </w:r>
          </w:p>
        </w:tc>
        <w:tc>
          <w:tcPr>
            <w:cnfStyle w:val="000010100000"/>
            <w:tcW w:w="3261"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Обучающийся выполняет разработку эталона (макета в масштабе) изделия</w:t>
            </w:r>
          </w:p>
        </w:tc>
        <w:tc>
          <w:tcPr>
            <w:cnfStyle w:val="000100100000"/>
            <w:tcW w:w="3827"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результатов деятельности обучающихся</w:t>
            </w:r>
            <w:r>
              <w:rPr>
                <w:rFonts w:ascii="Times New Roman" w:hAnsi="Times New Roman" w:hint="default"/>
                <w:iCs/>
                <w:sz w:val="24"/>
                <w:szCs w:val="24"/>
              </w:rPr>
              <w:t xml:space="preserve"> в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производственной практики;</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 защите курсового проекта;</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проведении: зачетов, экзаменов по междисциплинарным курсам, экзамена (квалифи</w:t>
            </w:r>
            <w:r>
              <w:rPr>
                <w:rFonts w:ascii="Times New Roman" w:hAnsi="Times New Roman" w:hint="default"/>
                <w:iCs/>
                <w:sz w:val="24"/>
                <w:szCs w:val="24"/>
              </w:rPr>
              <w:t>кационного) по модулю</w:t>
            </w:r>
          </w:p>
        </w:tc>
      </w:tr>
      <w:tr>
        <w:trPr>
          <w:wAfter w:w="0" w:type="dxa"/>
          <w:cantSplit w:val="off"/>
          <w:trHeight w:val="4355" w:hRule="atLeast"/>
        </w:trPr>
        <w:tc>
          <w:tcPr>
            <w:cnfStyle w:val="001000010000"/>
            <w:tcW w:w="2549" w:type="dxa"/>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Cs/>
                <w:sz w:val="24"/>
                <w:szCs w:val="24"/>
              </w:rPr>
              <w:t>ОК 01 Выбирать способы ре</w:t>
            </w:r>
            <w:r>
              <w:rPr>
                <w:rFonts w:ascii="Times New Roman" w:hAnsi="Times New Roman" w:hint="default"/>
                <w:iCs/>
                <w:sz w:val="24"/>
                <w:szCs w:val="24"/>
              </w:rPr>
              <w:t>шения задач профессиональной деятельности применительно к различным контекстам</w:t>
            </w:r>
          </w:p>
        </w:tc>
        <w:tc>
          <w:tcPr>
            <w:cnfStyle w:val="000010010000"/>
            <w:tcW w:w="3261" w:type="dxa"/>
            <w:shd w:val="clear" w:color="auto" w:fill="auto"/>
          </w:tcPr>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Обучающийся распознает задачу и/или проблему в профессиональном и/или социальном контексте; анализирует задачу и/или проблему и в</w:t>
            </w:r>
            <w:r>
              <w:rPr>
                <w:rFonts w:ascii="Times New Roman" w:hAnsi="Times New Roman" w:hint="default"/>
                <w:iCs/>
                <w:sz w:val="24"/>
                <w:szCs w:val="24"/>
              </w:rPr>
              <w:t>ыделяет её составные части; определяет этапы реш</w:t>
            </w:r>
            <w:r>
              <w:rPr>
                <w:rFonts w:ascii="Times New Roman" w:hAnsi="Times New Roman" w:hint="default"/>
                <w:iCs/>
                <w:sz w:val="24"/>
                <w:szCs w:val="24"/>
              </w:rPr>
              <w:t xml:space="preserve">ения задачи; </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xml:space="preserve">составляет план действия; определяет необходимые ресурсы; </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реализует составленный план, оценивает результат и последствия своих действий (самостоятельно или с помощью наставника)</w:t>
            </w:r>
          </w:p>
        </w:tc>
        <w:tc>
          <w:tcPr>
            <w:cnfStyle w:val="000100010000"/>
            <w:tcW w:w="3827"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w:t>
            </w:r>
            <w:r>
              <w:rPr>
                <w:rFonts w:ascii="Times New Roman" w:hAnsi="Times New Roman" w:hint="default"/>
                <w:sz w:val="24"/>
                <w:szCs w:val="24"/>
              </w:rPr>
              <w:t xml:space="preserve">юдение за деятельностью обучающегося в процессе </w:t>
            </w:r>
            <w:r>
              <w:rPr>
                <w:rFonts w:ascii="Times New Roman" w:hAnsi="Times New Roman" w:hint="default"/>
                <w:sz w:val="24"/>
                <w:szCs w:val="24"/>
              </w:rPr>
              <w:t>освоения образовательной программы, на практических занятиях</w:t>
            </w:r>
          </w:p>
          <w:p>
            <w:pPr>
              <w:pStyle w:val="Normal"/>
              <w:spacing w:line="240" w:lineRule="auto"/>
              <w:jc w:val="both"/>
              <w:rPr>
                <w:rFonts w:ascii="Times New Roman" w:hAnsi="Times New Roman" w:hint="default"/>
                <w:sz w:val="24"/>
                <w:szCs w:val="24"/>
              </w:rPr>
            </w:pPr>
          </w:p>
        </w:tc>
      </w:tr>
      <w:tr>
        <w:trPr>
          <w:wAfter w:w="0" w:type="dxa"/>
          <w:cantSplit w:val="off"/>
          <w:trHeight w:val="423" w:hRule="atLeast"/>
        </w:trPr>
        <w:tc>
          <w:tcPr>
            <w:cnfStyle w:val="001000100000"/>
            <w:tcW w:w="2549" w:type="dxa"/>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Cs/>
                <w:sz w:val="24"/>
                <w:szCs w:val="24"/>
              </w:rPr>
              <w:t xml:space="preserve">ОК 02 </w:t>
            </w:r>
            <w:r>
              <w:rPr>
                <w:rFonts w:ascii="Times New Roman" w:hAnsi="Times New Roman" w:hint="default"/>
                <w:sz w:val="24"/>
                <w:szCs w:val="24"/>
              </w:rPr>
              <w:t>Осуществлять поиск, анализ и интерпретацию информации, необходимой для выполнения задач профессиональной деятельности</w:t>
            </w:r>
          </w:p>
        </w:tc>
        <w:tc>
          <w:tcPr>
            <w:cnfStyle w:val="000010100000"/>
            <w:tcW w:w="3261" w:type="dxa"/>
            <w:shd w:val="clear" w:color="auto" w:fill="auto"/>
          </w:tcPr>
          <w:p>
            <w:pPr>
              <w:pStyle w:val="Normal"/>
              <w:widowControl w:val="off"/>
              <w:shd w:val="clear" w:color="auto" w:fill="ffffff"/>
              <w:spacing w:line="240" w:lineRule="auto"/>
              <w:jc w:val="both"/>
              <w:rPr>
                <w:rFonts w:ascii="Times New Roman" w:hAnsi="Times New Roman" w:hint="default"/>
                <w:iCs/>
                <w:sz w:val="24"/>
                <w:szCs w:val="24"/>
              </w:rPr>
            </w:pPr>
            <w:r>
              <w:rPr>
                <w:rFonts w:ascii="Times New Roman" w:hAnsi="Times New Roman" w:hint="default"/>
                <w:bCs/>
                <w:iCs/>
                <w:sz w:val="24"/>
                <w:szCs w:val="24"/>
              </w:rPr>
              <w:t>Обучающийся</w:t>
            </w:r>
            <w:r>
              <w:rPr>
                <w:rFonts w:ascii="Times New Roman" w:hAnsi="Times New Roman" w:hint="default"/>
                <w:b/>
                <w:bCs/>
                <w:iCs/>
                <w:sz w:val="24"/>
                <w:szCs w:val="24"/>
              </w:rPr>
              <w:t xml:space="preserve"> </w:t>
            </w:r>
            <w:r>
              <w:rPr>
                <w:rFonts w:ascii="Times New Roman" w:hAnsi="Times New Roman" w:hint="default"/>
                <w:iCs/>
                <w:sz w:val="24"/>
                <w:szCs w:val="24"/>
              </w:rPr>
              <w:t>определяе</w:t>
            </w:r>
            <w:r>
              <w:rPr>
                <w:rFonts w:ascii="Times New Roman" w:hAnsi="Times New Roman" w:hint="default"/>
                <w:iCs/>
                <w:sz w:val="24"/>
                <w:szCs w:val="24"/>
              </w:rPr>
              <w:t xml:space="preserve">т задачи для поиска информации; </w:t>
            </w:r>
          </w:p>
          <w:p>
            <w:pPr>
              <w:pStyle w:val="Normal"/>
              <w:widowControl w:val="off"/>
              <w:shd w:val="clear" w:color="auto" w:fill="ffffff"/>
              <w:spacing w:line="240" w:lineRule="auto"/>
              <w:jc w:val="both"/>
              <w:rPr>
                <w:rFonts w:ascii="Times New Roman" w:hAnsi="Times New Roman" w:hint="default"/>
                <w:iCs/>
                <w:sz w:val="24"/>
                <w:szCs w:val="24"/>
              </w:rPr>
            </w:pPr>
            <w:r>
              <w:rPr>
                <w:rFonts w:ascii="Times New Roman" w:hAnsi="Times New Roman" w:hint="default"/>
                <w:iCs/>
                <w:sz w:val="24"/>
                <w:szCs w:val="24"/>
              </w:rPr>
              <w:t>определяет необ</w:t>
            </w:r>
            <w:r>
              <w:rPr>
                <w:rFonts w:ascii="Times New Roman" w:hAnsi="Times New Roman" w:hint="default"/>
                <w:iCs/>
                <w:sz w:val="24"/>
                <w:szCs w:val="24"/>
              </w:rPr>
              <w:t xml:space="preserve">ходимые источники информации; </w:t>
            </w:r>
          </w:p>
          <w:p>
            <w:pPr>
              <w:pStyle w:val="Normal"/>
              <w:widowControl w:val="off"/>
              <w:shd w:val="clear" w:color="auto" w:fill="ffffff"/>
              <w:spacing w:line="240" w:lineRule="auto"/>
              <w:jc w:val="both"/>
              <w:rPr>
                <w:rFonts w:ascii="Times New Roman" w:hAnsi="Times New Roman" w:hint="default"/>
                <w:iCs/>
                <w:sz w:val="24"/>
                <w:szCs w:val="24"/>
              </w:rPr>
            </w:pPr>
            <w:r>
              <w:rPr>
                <w:rFonts w:ascii="Times New Roman" w:hAnsi="Times New Roman" w:hint="default"/>
                <w:iCs/>
                <w:sz w:val="24"/>
                <w:szCs w:val="24"/>
              </w:rPr>
              <w:t xml:space="preserve"> планирует процесс поиска; </w:t>
            </w:r>
          </w:p>
          <w:p>
            <w:pPr>
              <w:pStyle w:val="Normal"/>
              <w:widowControl w:val="off"/>
              <w:shd w:val="clear" w:color="auto" w:fill="ffffff"/>
              <w:spacing w:line="240" w:lineRule="auto"/>
              <w:jc w:val="both"/>
              <w:rPr>
                <w:rFonts w:ascii="Times New Roman" w:hAnsi="Times New Roman" w:hint="default"/>
                <w:iCs/>
                <w:sz w:val="24"/>
                <w:szCs w:val="24"/>
              </w:rPr>
            </w:pPr>
            <w:r>
              <w:rPr>
                <w:rFonts w:ascii="Times New Roman" w:hAnsi="Times New Roman" w:hint="default"/>
                <w:iCs/>
                <w:sz w:val="24"/>
                <w:szCs w:val="24"/>
              </w:rPr>
              <w:t xml:space="preserve">структурирует получаемую информацию, выделяет наиболее значимое в перечне информации; </w:t>
            </w:r>
          </w:p>
          <w:p>
            <w:pPr>
              <w:pStyle w:val="Normal"/>
              <w:widowControl w:val="off"/>
              <w:shd w:val="clear" w:color="auto" w:fill="ffffff"/>
              <w:spacing w:line="240" w:lineRule="auto"/>
              <w:jc w:val="both"/>
              <w:rPr>
                <w:rFonts w:ascii="Times New Roman" w:hAnsi="Times New Roman" w:hint="default"/>
                <w:iCs/>
                <w:sz w:val="24"/>
                <w:szCs w:val="24"/>
              </w:rPr>
            </w:pPr>
            <w:r>
              <w:rPr>
                <w:rFonts w:ascii="Times New Roman" w:hAnsi="Times New Roman" w:hint="default"/>
                <w:iCs/>
                <w:sz w:val="24"/>
                <w:szCs w:val="24"/>
              </w:rPr>
              <w:t xml:space="preserve">оценивает практическую значимость результатов поиска; </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оформля</w:t>
            </w:r>
            <w:r>
              <w:rPr>
                <w:rFonts w:ascii="Times New Roman" w:hAnsi="Times New Roman" w:hint="default"/>
                <w:iCs/>
                <w:sz w:val="24"/>
                <w:szCs w:val="24"/>
              </w:rPr>
              <w:t>ет результаты поиска</w:t>
            </w:r>
          </w:p>
        </w:tc>
        <w:tc>
          <w:tcPr>
            <w:cnfStyle w:val="000100100000"/>
            <w:tcW w:w="3827"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наблюдение за де</w:t>
            </w:r>
            <w:r>
              <w:rPr>
                <w:rFonts w:ascii="Times New Roman" w:hAnsi="Times New Roman" w:hint="default"/>
                <w:sz w:val="24"/>
                <w:szCs w:val="24"/>
              </w:rPr>
              <w:t>ятельностью обучающегося в процессе освоения образовательной программы, на практических занятиях</w:t>
            </w:r>
          </w:p>
          <w:p>
            <w:pPr>
              <w:pStyle w:val="Normal"/>
              <w:spacing w:line="240" w:lineRule="auto"/>
              <w:jc w:val="both"/>
              <w:rPr>
                <w:rFonts w:ascii="Times New Roman" w:hAnsi="Times New Roman" w:hint="default"/>
                <w:sz w:val="24"/>
                <w:szCs w:val="24"/>
              </w:rPr>
            </w:pPr>
          </w:p>
        </w:tc>
      </w:tr>
      <w:tr>
        <w:trPr>
          <w:wAfter w:w="0" w:type="dxa"/>
          <w:cantSplit w:val="off"/>
        </w:trPr>
        <w:tc>
          <w:tcPr>
            <w:cnfStyle w:val="001000010000"/>
            <w:tcW w:w="2549" w:type="dxa"/>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Cs/>
                <w:sz w:val="24"/>
                <w:szCs w:val="24"/>
              </w:rPr>
              <w:t xml:space="preserve">ОК 03 </w:t>
            </w:r>
            <w:r>
              <w:rPr>
                <w:rFonts w:ascii="Times New Roman" w:hAnsi="Times New Roman" w:hint="default"/>
                <w:sz w:val="24"/>
                <w:szCs w:val="24"/>
              </w:rPr>
              <w:t>Планировать и реализовывать собственное профессиональное и личностное развитие</w:t>
            </w:r>
          </w:p>
        </w:tc>
        <w:tc>
          <w:tcPr>
            <w:cnfStyle w:val="000010010000"/>
            <w:tcW w:w="3261"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bCs/>
                <w:iCs/>
                <w:sz w:val="24"/>
                <w:szCs w:val="24"/>
              </w:rPr>
              <w:t>Обучающийся определяет а</w:t>
            </w:r>
            <w:r>
              <w:rPr>
                <w:rFonts w:ascii="Times New Roman" w:hAnsi="Times New Roman" w:hint="default"/>
                <w:bCs/>
                <w:iCs/>
                <w:sz w:val="24"/>
                <w:szCs w:val="24"/>
              </w:rPr>
              <w:t>ктуальность нормативно-правовой документации в п</w:t>
            </w:r>
            <w:r>
              <w:rPr>
                <w:rFonts w:ascii="Times New Roman" w:hAnsi="Times New Roman" w:hint="default"/>
                <w:bCs/>
                <w:iCs/>
                <w:sz w:val="24"/>
                <w:szCs w:val="24"/>
              </w:rPr>
              <w:t xml:space="preserve">рофессиональной деятельности; </w:t>
            </w:r>
            <w:r>
              <w:rPr>
                <w:rFonts w:ascii="Times New Roman" w:hAnsi="Times New Roman" w:hint="default"/>
                <w:sz w:val="24"/>
                <w:szCs w:val="24"/>
              </w:rPr>
              <w:t>применяет современную научную профессиональную терминологию; определяет и выстраивает траектории профессионального развития и самообразования.</w:t>
            </w:r>
          </w:p>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Знает требования,</w:t>
            </w:r>
            <w:r>
              <w:rPr>
                <w:rFonts w:ascii="Times New Roman" w:hAnsi="Times New Roman" w:hint="default"/>
                <w:spacing w:val="15"/>
                <w:sz w:val="24"/>
                <w:szCs w:val="24"/>
                <w:shd w:val="clear" w:color="auto" w:fill="ffffff"/>
              </w:rPr>
              <w:t xml:space="preserve"> </w:t>
            </w:r>
            <w:r>
              <w:rPr>
                <w:rFonts w:ascii="Times New Roman" w:hAnsi="Times New Roman" w:hint="default"/>
                <w:sz w:val="24"/>
                <w:szCs w:val="24"/>
              </w:rPr>
              <w:t>которые предъявля</w:t>
            </w:r>
            <w:r>
              <w:rPr>
                <w:rFonts w:ascii="Times New Roman" w:hAnsi="Times New Roman" w:hint="default"/>
                <w:sz w:val="24"/>
                <w:szCs w:val="24"/>
              </w:rPr>
              <w:t>ются к заготовке, материалу ее изготовления, сво</w:t>
            </w:r>
            <w:r>
              <w:rPr>
                <w:rFonts w:ascii="Times New Roman" w:hAnsi="Times New Roman" w:hint="default"/>
                <w:sz w:val="24"/>
                <w:szCs w:val="24"/>
              </w:rPr>
              <w:t xml:space="preserve">йствам материала готовой детали (твердость, электропроводность, намагничиваемость, гигроскопичность, влажность и т.п.), термической обработке. </w:t>
            </w:r>
          </w:p>
        </w:tc>
        <w:tc>
          <w:tcPr>
            <w:cnfStyle w:val="000100010000"/>
            <w:tcW w:w="3827"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наблюдение за деятельностью обучающегося в процессе о</w:t>
            </w:r>
            <w:r>
              <w:rPr>
                <w:rFonts w:ascii="Times New Roman" w:hAnsi="Times New Roman" w:hint="default"/>
                <w:sz w:val="24"/>
                <w:szCs w:val="24"/>
              </w:rPr>
              <w:t>своения образовательной программы, на практическ</w:t>
            </w:r>
            <w:r>
              <w:rPr>
                <w:rFonts w:ascii="Times New Roman" w:hAnsi="Times New Roman" w:hint="default"/>
                <w:sz w:val="24"/>
                <w:szCs w:val="24"/>
              </w:rPr>
              <w:t>их занятиях</w:t>
            </w:r>
          </w:p>
          <w:p>
            <w:pPr>
              <w:pStyle w:val="Normal"/>
              <w:spacing w:line="240" w:lineRule="auto"/>
              <w:jc w:val="both"/>
              <w:rPr>
                <w:rFonts w:ascii="Times New Roman" w:hAnsi="Times New Roman" w:hint="default"/>
                <w:sz w:val="24"/>
                <w:szCs w:val="24"/>
              </w:rPr>
            </w:pPr>
          </w:p>
        </w:tc>
      </w:tr>
      <w:tr>
        <w:trPr>
          <w:wAfter w:w="0" w:type="dxa"/>
          <w:cantSplit w:val="off"/>
        </w:trPr>
        <w:tc>
          <w:tcPr>
            <w:cnfStyle w:val="001000100000"/>
            <w:tcW w:w="2549" w:type="dxa"/>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Cs/>
                <w:sz w:val="24"/>
                <w:szCs w:val="24"/>
              </w:rPr>
              <w:t>ОК 04</w:t>
            </w:r>
            <w:r>
              <w:rPr>
                <w:rFonts w:ascii="Times New Roman" w:hAnsi="Times New Roman" w:hint="default"/>
                <w:sz w:val="24"/>
                <w:szCs w:val="24"/>
              </w:rPr>
              <w:t xml:space="preserve"> Работать в коллективе и команде, эффективно взаимодействовать с коллегами, руководством, клиентами</w:t>
            </w:r>
          </w:p>
        </w:tc>
        <w:tc>
          <w:tcPr>
            <w:cnfStyle w:val="000010100000"/>
            <w:tcW w:w="3261" w:type="dxa"/>
            <w:shd w:val="clear" w:color="auto" w:fill="auto"/>
          </w:tcPr>
          <w:p>
            <w:pPr>
              <w:pStyle w:val="Normal"/>
              <w:spacing w:line="240" w:lineRule="auto"/>
              <w:jc w:val="both"/>
              <w:rPr>
                <w:rFonts w:ascii="Times New Roman" w:hAnsi="Times New Roman" w:hint="default"/>
                <w:bCs/>
                <w:iCs/>
                <w:sz w:val="24"/>
                <w:szCs w:val="24"/>
              </w:rPr>
            </w:pPr>
            <w:r>
              <w:rPr>
                <w:rFonts w:ascii="Times New Roman" w:hAnsi="Times New Roman" w:hint="default"/>
                <w:bCs/>
                <w:iCs/>
                <w:sz w:val="24"/>
                <w:szCs w:val="24"/>
              </w:rPr>
              <w:t>Обучающийся</w:t>
            </w:r>
            <w:r>
              <w:rPr>
                <w:rFonts w:ascii="Times New Roman" w:hAnsi="Times New Roman" w:hint="default"/>
                <w:b/>
                <w:bCs/>
                <w:iCs/>
                <w:sz w:val="24"/>
                <w:szCs w:val="24"/>
              </w:rPr>
              <w:t xml:space="preserve"> </w:t>
            </w:r>
            <w:r>
              <w:rPr>
                <w:rFonts w:ascii="Times New Roman" w:hAnsi="Times New Roman" w:hint="default"/>
                <w:bCs/>
                <w:iCs/>
                <w:sz w:val="24"/>
                <w:szCs w:val="24"/>
              </w:rPr>
              <w:t>демонстрирует знание психологических основ деятельности коллектива и особенно</w:t>
            </w:r>
            <w:r>
              <w:rPr>
                <w:rFonts w:ascii="Times New Roman" w:hAnsi="Times New Roman" w:hint="default"/>
                <w:bCs/>
                <w:iCs/>
                <w:sz w:val="24"/>
                <w:szCs w:val="24"/>
              </w:rPr>
              <w:t xml:space="preserve">стей личности;  </w:t>
            </w:r>
          </w:p>
          <w:p>
            <w:pPr>
              <w:pStyle w:val="Normal"/>
              <w:spacing w:line="240" w:lineRule="auto"/>
              <w:jc w:val="both"/>
              <w:rPr>
                <w:rFonts w:ascii="Times New Roman" w:hAnsi="Times New Roman" w:hint="default"/>
                <w:sz w:val="24"/>
                <w:szCs w:val="24"/>
              </w:rPr>
            </w:pPr>
            <w:r>
              <w:rPr>
                <w:rFonts w:ascii="Times New Roman" w:hAnsi="Times New Roman" w:hint="default"/>
                <w:bCs/>
                <w:iCs/>
                <w:sz w:val="24"/>
                <w:szCs w:val="24"/>
              </w:rPr>
              <w:t xml:space="preserve">демонстрирует умение </w:t>
            </w:r>
            <w:r>
              <w:rPr>
                <w:rFonts w:ascii="Times New Roman" w:hAnsi="Times New Roman" w:hint="default"/>
                <w:bCs/>
                <w:sz w:val="24"/>
                <w:szCs w:val="24"/>
              </w:rPr>
              <w:t>организовы</w:t>
            </w:r>
            <w:r>
              <w:rPr>
                <w:rFonts w:ascii="Times New Roman" w:hAnsi="Times New Roman" w:hint="default"/>
                <w:bCs/>
                <w:sz w:val="24"/>
                <w:szCs w:val="24"/>
              </w:rPr>
              <w:t>вать работу коллектива, взаимодействовать с обучающимися, преподавателями и мастерами в ходе обучения, с руководителями учебной и производственной практик</w:t>
            </w:r>
          </w:p>
        </w:tc>
        <w:tc>
          <w:tcPr>
            <w:cnfStyle w:val="000100100000"/>
            <w:tcW w:w="3827"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наблюдение за деятельностью обучающегося в</w:t>
            </w:r>
            <w:r>
              <w:rPr>
                <w:rFonts w:ascii="Times New Roman" w:hAnsi="Times New Roman" w:hint="default"/>
                <w:sz w:val="24"/>
                <w:szCs w:val="24"/>
              </w:rPr>
              <w:t xml:space="preserve"> процессе освоения образовательной программы, на</w:t>
            </w:r>
            <w:r>
              <w:rPr>
                <w:rFonts w:ascii="Times New Roman" w:hAnsi="Times New Roman" w:hint="default"/>
                <w:sz w:val="24"/>
                <w:szCs w:val="24"/>
              </w:rPr>
              <w:t xml:space="preserve"> практических занятиях</w:t>
            </w:r>
          </w:p>
          <w:p>
            <w:pPr>
              <w:pStyle w:val="Normal"/>
              <w:spacing w:line="240" w:lineRule="auto"/>
              <w:jc w:val="both"/>
              <w:rPr>
                <w:rFonts w:ascii="Times New Roman" w:hAnsi="Times New Roman" w:hint="default"/>
                <w:sz w:val="24"/>
                <w:szCs w:val="24"/>
              </w:rPr>
            </w:pPr>
          </w:p>
        </w:tc>
      </w:tr>
      <w:tr>
        <w:trPr>
          <w:wAfter w:w="0" w:type="dxa"/>
          <w:cantSplit w:val="off"/>
          <w:trHeight w:val="237" w:hRule="atLeast"/>
        </w:trPr>
        <w:tc>
          <w:tcPr>
            <w:cnfStyle w:val="001000010000"/>
            <w:tcW w:w="2549" w:type="dxa"/>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Cs/>
                <w:sz w:val="24"/>
                <w:szCs w:val="24"/>
              </w:rPr>
              <w:t xml:space="preserve">ОК 09 </w:t>
            </w:r>
            <w:r>
              <w:rPr>
                <w:rFonts w:ascii="Times New Roman" w:hAnsi="Times New Roman" w:hint="default"/>
                <w:sz w:val="24"/>
                <w:szCs w:val="24"/>
              </w:rPr>
              <w:t>Использовать информационные технологии в профессиональной деятельности</w:t>
            </w:r>
          </w:p>
        </w:tc>
        <w:tc>
          <w:tcPr>
            <w:cnfStyle w:val="000010010000"/>
            <w:tcW w:w="3261" w:type="dxa"/>
            <w:shd w:val="clear" w:color="auto" w:fill="auto"/>
          </w:tcPr>
          <w:p>
            <w:pPr>
              <w:pStyle w:val="Normal"/>
              <w:widowControl w:val="off"/>
              <w:shd w:val="clear" w:color="auto" w:fill="ffffff"/>
              <w:spacing w:line="240" w:lineRule="auto"/>
              <w:jc w:val="both"/>
              <w:rPr>
                <w:rFonts w:ascii="Times New Roman" w:hAnsi="Times New Roman" w:hint="default"/>
                <w:bCs/>
                <w:iCs/>
                <w:sz w:val="24"/>
                <w:szCs w:val="24"/>
              </w:rPr>
            </w:pPr>
            <w:r>
              <w:rPr>
                <w:rFonts w:ascii="Times New Roman" w:hAnsi="Times New Roman" w:hint="default"/>
                <w:bCs/>
                <w:iCs/>
                <w:sz w:val="24"/>
                <w:szCs w:val="24"/>
              </w:rPr>
              <w:t>Обучающийся</w:t>
            </w:r>
            <w:r>
              <w:rPr>
                <w:rFonts w:ascii="Times New Roman" w:hAnsi="Times New Roman" w:hint="default"/>
                <w:b/>
                <w:bCs/>
                <w:iCs/>
                <w:sz w:val="24"/>
                <w:szCs w:val="24"/>
              </w:rPr>
              <w:t xml:space="preserve"> </w:t>
            </w:r>
            <w:r>
              <w:rPr>
                <w:rFonts w:ascii="Times New Roman" w:hAnsi="Times New Roman" w:hint="default"/>
                <w:bCs/>
                <w:iCs/>
                <w:sz w:val="24"/>
                <w:szCs w:val="24"/>
              </w:rPr>
              <w:t xml:space="preserve">применяет средства информационных технологий для решения профессиональных задач; </w:t>
            </w:r>
          </w:p>
          <w:p>
            <w:pPr>
              <w:pStyle w:val="Normal"/>
              <w:spacing w:line="240" w:lineRule="auto"/>
              <w:jc w:val="both"/>
              <w:rPr>
                <w:rFonts w:ascii="Times New Roman" w:hAnsi="Times New Roman" w:hint="default"/>
                <w:sz w:val="24"/>
                <w:szCs w:val="24"/>
              </w:rPr>
            </w:pPr>
            <w:r>
              <w:rPr>
                <w:rFonts w:ascii="Times New Roman" w:hAnsi="Times New Roman" w:hint="default"/>
                <w:bCs/>
                <w:iCs/>
                <w:sz w:val="24"/>
                <w:szCs w:val="24"/>
              </w:rPr>
              <w:t>использует с</w:t>
            </w:r>
            <w:r>
              <w:rPr>
                <w:rFonts w:ascii="Times New Roman" w:hAnsi="Times New Roman" w:hint="default"/>
                <w:bCs/>
                <w:iCs/>
                <w:sz w:val="24"/>
                <w:szCs w:val="24"/>
              </w:rPr>
              <w:t>овременное программное обеспечение</w:t>
            </w:r>
          </w:p>
        </w:tc>
        <w:tc>
          <w:tcPr>
            <w:cnfStyle w:val="000100010000"/>
            <w:tcW w:w="3827"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w:t>
            </w:r>
            <w:r>
              <w:rPr>
                <w:rFonts w:ascii="Times New Roman" w:hAnsi="Times New Roman" w:hint="default"/>
                <w:sz w:val="24"/>
                <w:szCs w:val="24"/>
              </w:rPr>
              <w:t>блюдение за деятельностью обучающегося в процессе освоения образовательной программы, на практических занятиях</w:t>
            </w:r>
          </w:p>
          <w:p>
            <w:pPr>
              <w:pStyle w:val="Normal"/>
              <w:spacing w:line="240" w:lineRule="auto"/>
              <w:jc w:val="both"/>
              <w:rPr>
                <w:rFonts w:ascii="Times New Roman" w:hAnsi="Times New Roman" w:hint="default"/>
                <w:sz w:val="24"/>
                <w:szCs w:val="24"/>
              </w:rPr>
            </w:pPr>
          </w:p>
        </w:tc>
      </w:tr>
      <w:tr>
        <w:trPr>
          <w:wAfter w:w="0" w:type="dxa"/>
          <w:cantSplit w:val="off"/>
          <w:trHeight w:val="2640" w:hRule="atLeast"/>
        </w:trPr>
        <w:tc>
          <w:tcPr>
            <w:cnfStyle w:val="011000000000"/>
            <w:tcW w:w="2549" w:type="dxa"/>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Cs/>
                <w:sz w:val="24"/>
                <w:szCs w:val="24"/>
              </w:rPr>
              <w:t>ОК 10</w:t>
            </w:r>
            <w:r>
              <w:rPr>
                <w:rFonts w:ascii="Times New Roman" w:hAnsi="Times New Roman" w:hint="default"/>
                <w:sz w:val="24"/>
                <w:szCs w:val="24"/>
              </w:rPr>
              <w:t xml:space="preserve"> Пользоваться профессиональной документацией на государственном и иностранных языках</w:t>
            </w:r>
          </w:p>
        </w:tc>
        <w:tc>
          <w:tcPr>
            <w:cnfStyle w:val="010010000000"/>
            <w:tcW w:w="3261"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bCs/>
                <w:iCs/>
                <w:sz w:val="24"/>
                <w:szCs w:val="24"/>
              </w:rPr>
              <w:t>Обуча</w:t>
            </w:r>
            <w:r>
              <w:rPr>
                <w:rFonts w:ascii="Times New Roman" w:hAnsi="Times New Roman" w:hint="default"/>
                <w:bCs/>
                <w:iCs/>
                <w:sz w:val="24"/>
                <w:szCs w:val="24"/>
              </w:rPr>
              <w:t>ющийся</w:t>
            </w:r>
            <w:r>
              <w:rPr>
                <w:rFonts w:ascii="Times New Roman" w:hAnsi="Times New Roman" w:hint="default"/>
                <w:b/>
                <w:bCs/>
                <w:iCs/>
                <w:sz w:val="24"/>
                <w:szCs w:val="24"/>
              </w:rPr>
              <w:t xml:space="preserve"> </w:t>
            </w:r>
            <w:r>
              <w:rPr>
                <w:rFonts w:ascii="Times New Roman" w:hAnsi="Times New Roman" w:hint="default"/>
                <w:sz w:val="24"/>
                <w:szCs w:val="24"/>
              </w:rPr>
              <w:t>читает чертежи, понимает содержание профе</w:t>
            </w:r>
            <w:r>
              <w:rPr>
                <w:rFonts w:ascii="Times New Roman" w:hAnsi="Times New Roman" w:hint="default"/>
                <w:sz w:val="24"/>
                <w:szCs w:val="24"/>
              </w:rPr>
              <w:t>ссиональной документации, правильно ее использует;</w:t>
            </w:r>
          </w:p>
          <w:p>
            <w:pPr>
              <w:pStyle w:val="Normal"/>
              <w:spacing w:line="240" w:lineRule="auto"/>
              <w:jc w:val="both"/>
              <w:rPr>
                <w:rFonts w:ascii="Times New Roman" w:hAnsi="Times New Roman" w:hint="default"/>
                <w:sz w:val="24"/>
                <w:szCs w:val="24"/>
              </w:rPr>
            </w:pPr>
            <w:r>
              <w:rPr>
                <w:rFonts w:ascii="Times New Roman" w:hAnsi="Times New Roman" w:hint="default"/>
                <w:b/>
                <w:bCs/>
                <w:iCs/>
                <w:sz w:val="24"/>
                <w:szCs w:val="24"/>
              </w:rPr>
              <w:t xml:space="preserve">- </w:t>
            </w:r>
            <w:r>
              <w:rPr>
                <w:rFonts w:ascii="Times New Roman" w:hAnsi="Times New Roman" w:hint="default"/>
                <w:iCs/>
                <w:sz w:val="24"/>
                <w:szCs w:val="24"/>
              </w:rPr>
              <w:t>понимает общий смысл документов на иностранном языке на базовые профессиональные темы</w:t>
            </w:r>
          </w:p>
        </w:tc>
        <w:tc>
          <w:tcPr>
            <w:cnfStyle w:val="010100000000"/>
            <w:tcW w:w="3827"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наблюдение за деятельностью обучающегося в процессе освоен</w:t>
            </w:r>
            <w:r>
              <w:rPr>
                <w:rFonts w:ascii="Times New Roman" w:hAnsi="Times New Roman" w:hint="default"/>
                <w:sz w:val="24"/>
                <w:szCs w:val="24"/>
              </w:rPr>
              <w:t>ия образовательной программы, на практических за</w:t>
            </w:r>
            <w:r>
              <w:rPr>
                <w:rFonts w:ascii="Times New Roman" w:hAnsi="Times New Roman" w:hint="default"/>
                <w:sz w:val="24"/>
                <w:szCs w:val="24"/>
              </w:rPr>
              <w:t>нятиях</w:t>
            </w:r>
          </w:p>
          <w:p>
            <w:pPr>
              <w:pStyle w:val="Normal"/>
              <w:spacing w:line="240" w:lineRule="auto"/>
              <w:jc w:val="both"/>
              <w:rPr>
                <w:rFonts w:ascii="Times New Roman" w:hAnsi="Times New Roman" w:hint="default"/>
                <w:sz w:val="24"/>
                <w:szCs w:val="24"/>
              </w:rPr>
            </w:pPr>
          </w:p>
        </w:tc>
      </w:tr>
    </w:tbl>
    <w:p>
      <w:pPr>
        <w:pStyle w:val="Normal"/>
        <w:spacing w:line="240" w:lineRule="auto"/>
        <w:jc w:val="both"/>
        <w:rPr>
          <w:rFonts w:ascii="Times New Roman" w:hAnsi="Times New Roman" w:hint="default"/>
          <w:sz w:val="24"/>
          <w:szCs w:val="24"/>
        </w:rPr>
      </w:pPr>
    </w:p>
    <w:sectPr>
      <w:footerReference w:type="default" r:id="rId8"/>
      <w:footerReference w:type="even" r:id="rId9"/>
      <w:pgSz w:w="11907" w:h="16840"/>
      <w:pgMar w:top="1134" w:right="851" w:bottom="992" w:left="1418" w:header="709" w:footer="709"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roman"/>
    <w:pitch w:val="variable"/>
    <w:sig w:usb0="61002a87" w:usb1="80000000" w:usb2="00000008" w:usb3="00000000" w:csb0="000001ff" w:csb1="00000000"/>
  </w:font>
  <w:font w:name="Helvetica Neue">
    <w:panose1 w:val="00000000000000000000"/>
    <w:charset w:val="00"/>
    <w:family w:val="swiss"/>
    <w:pitch w:val="variable"/>
    <w:sig w:usb0="00000000" w:usb1="00000000" w:usb2="00000000" w:usb3="00000000" w:csb0="00000000" w:csb1="00000000"/>
  </w:font>
</w:fonts>
</file>

<file path=word/footer1.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sz w:val="28"/>
        <w:szCs w:val="28"/>
      </w:rPr>
    </w:pPr>
    <w:r>
      <w:fldChar w:fldCharType="begin"/>
    </w:r>
    <w:r>
      <w:instrText xml:space="preserve">PAGE   \* MERGEFORMAT</w:instrText>
    </w:r>
    <w:r>
      <w:fldChar w:fldCharType="separate"/>
    </w:r>
    <w:r>
      <w:rPr>
        <w:rFonts w:hint="default"/>
        <w:sz w:val="28"/>
        <w:szCs w:val="28"/>
        <w:lang w:val="ru-RU"/>
      </w:rPr>
      <w:t>2</w:t>
    </w:r>
    <w:r>
      <w:fldChar w:fldCharType="end"/>
    </w:r>
  </w:p>
  <w:p>
    <w:pPr>
      <w:pStyle w:val="Footer"/>
      <w:jc w:val="right"/>
      <w:rPr>
        <w:rFonts w:hint="default"/>
        <w:sz w:val="28"/>
        <w:szCs w:val="28"/>
      </w:rPr>
    </w:pPr>
  </w:p>
</w:ftr>
</file>

<file path=word/footer2.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rPr>
    </w:pPr>
    <w:r>
      <w:fldChar w:fldCharType="begin"/>
    </w:r>
    <w:r>
      <w:instrText xml:space="preserve">PAGE   \* MERGEFORMAT</w:instrText>
    </w:r>
    <w:r>
      <w:fldChar w:fldCharType="separate"/>
    </w:r>
    <w:r>
      <w:rPr>
        <w:rFonts w:hint="default"/>
        <w:lang w:val="ru-RU"/>
      </w:rPr>
      <w:t>2</w:t>
    </w:r>
    <w:r>
      <w:fldChar w:fldCharType="end"/>
    </w:r>
  </w:p>
  <w:p>
    <w:pPr>
      <w:pStyle w:val="Footer"/>
      <w:rPr>
        <w:rFonts w:hint="default"/>
      </w:rPr>
    </w:pPr>
  </w:p>
</w:ftr>
</file>

<file path=word/footer3.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Fonts w:hint="default"/>
      </w:rPr>
    </w:pPr>
    <w:r>
      <w:fldChar w:fldCharType="begin"/>
    </w:r>
    <w:r>
      <w:instrText xml:space="preserve">PAGE  </w:instrText>
    </w:r>
    <w:r>
      <w:fldChar w:fldCharType="separate"/>
    </w:r>
    <w:r>
      <w:rPr>
        <w:rStyle w:val="Pagenumber"/>
        <w:rFonts w:hint="default"/>
      </w:rPr>
      <w:t>2</w:t>
    </w:r>
    <w:r>
      <w:fldChar w:fldCharType="end"/>
    </w:r>
  </w:p>
  <w:p>
    <w:pPr>
      <w:pStyle w:val="Footer"/>
      <w:ind w:right="360"/>
      <w:rPr>
        <w:rFonts w:hint="default"/>
      </w:rPr>
    </w:pPr>
  </w:p>
</w:ftr>
</file>

<file path=word/footer4.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rPr>
    </w:pPr>
    <w:r>
      <w:fldChar w:fldCharType="begin"/>
    </w:r>
    <w:r>
      <w:instrText xml:space="preserve">PAGE   \* MERGEFORMAT</w:instrText>
    </w:r>
    <w:r>
      <w:fldChar w:fldCharType="separate"/>
    </w:r>
    <w:r>
      <w:rPr>
        <w:rFonts w:hint="default"/>
      </w:rPr>
      <w:t>30</w:t>
    </w:r>
    <w:r>
      <w:fldChar w:fldCharType="end"/>
    </w:r>
  </w:p>
</w:ftr>
</file>

<file path=word/footer5.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Fonts w:hint="default"/>
      </w:rPr>
    </w:pPr>
    <w:r>
      <w:fldChar w:fldCharType="begin"/>
    </w:r>
    <w:r>
      <w:instrText xml:space="preserve">PAGE  </w:instrText>
    </w:r>
    <w:r>
      <w:fldChar w:fldCharType="end"/>
    </w:r>
  </w:p>
  <w:p>
    <w:pPr>
      <w:pStyle w:val="Footer"/>
      <w:ind w:right="360"/>
      <w:rPr>
        <w:rFonts w:hint="default"/>
      </w:rPr>
    </w:pP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singleLevel"/>
    <w:lvl w:ilvl="0" w:tentative="0">
      <w:start w:val="1"/>
      <w:numFmt w:val="decimal"/>
      <w:suff w:val="tab"/>
      <w:lvlText w:val="%1."/>
      <w:lvlJc w:val="left"/>
      <w:pPr>
        <w:tabs>
          <w:tab w:val="num" w:leader="none" w:pos="1492"/>
        </w:tabs>
        <w:ind w:left="1492" w:hanging="360"/>
      </w:pPr>
      <w:rPr>
        <w:rFonts w:hint="default"/>
      </w:rPr>
    </w:lvl>
  </w:abstractNum>
  <w:abstractNum w:abstractNumId="1">
    <w:multiLevelType w:val="singleLevel"/>
    <w:lvl w:ilvl="0" w:tentative="0">
      <w:start w:val="1"/>
      <w:numFmt w:val="decimal"/>
      <w:suff w:val="tab"/>
      <w:lvlText w:val="%1."/>
      <w:lvlJc w:val="left"/>
      <w:pPr>
        <w:tabs>
          <w:tab w:val="num" w:leader="none" w:pos="1209"/>
        </w:tabs>
        <w:ind w:left="1209" w:hanging="360"/>
      </w:pPr>
      <w:rPr>
        <w:rFonts w:hint="default"/>
      </w:rPr>
    </w:lvl>
  </w:abstractNum>
  <w:abstractNum w:abstractNumId="2">
    <w:multiLevelType w:val="singleLevel"/>
    <w:lvl w:ilvl="0" w:tentative="0">
      <w:start w:val="1"/>
      <w:numFmt w:val="decimal"/>
      <w:suff w:val="tab"/>
      <w:lvlText w:val="%1."/>
      <w:lvlJc w:val="left"/>
      <w:pPr>
        <w:tabs>
          <w:tab w:val="num" w:leader="none" w:pos="926"/>
        </w:tabs>
        <w:ind w:left="926" w:hanging="360"/>
      </w:pPr>
      <w:rPr>
        <w:rFonts w:hint="default"/>
      </w:rPr>
    </w:lvl>
  </w:abstractNum>
  <w:abstractNum w:abstractNumId="3">
    <w:multiLevelType w:val="singleLevel"/>
    <w:lvl w:ilvl="0" w:tentative="0">
      <w:start w:val="1"/>
      <w:numFmt w:val="decimal"/>
      <w:suff w:val="tab"/>
      <w:lvlText w:val="%1."/>
      <w:lvlJc w:val="left"/>
      <w:pPr>
        <w:tabs>
          <w:tab w:val="num" w:leader="none" w:pos="643"/>
        </w:tabs>
        <w:ind w:left="643" w:hanging="360"/>
      </w:pPr>
      <w:rPr>
        <w:rFonts w:hint="default"/>
      </w:rPr>
    </w:lvl>
  </w:abstractNum>
  <w:abstractNum w:abstractNumId="4">
    <w:multiLevelType w:val="singleLevel"/>
    <w:lvl w:ilvl="0" w:tentative="0">
      <w:start w:val="1"/>
      <w:numFmt w:val="bullet"/>
      <w:suff w:val="tab"/>
      <w:lvlText w:val=""/>
      <w:lvlJc w:val="left"/>
      <w:pPr>
        <w:tabs>
          <w:tab w:val="num" w:leader="none" w:pos="1492"/>
        </w:tabs>
        <w:ind w:left="1492" w:hanging="360"/>
      </w:pPr>
      <w:rPr>
        <w:rFonts w:ascii="Symbol" w:hAnsi="Symbol" w:hint="default"/>
      </w:rPr>
    </w:lvl>
  </w:abstractNum>
  <w:abstractNum w:abstractNumId="5">
    <w:multiLevelType w:val="singleLevel"/>
    <w:lvl w:ilvl="0" w:tentative="0">
      <w:start w:val="1"/>
      <w:numFmt w:val="bullet"/>
      <w:suff w:val="tab"/>
      <w:lvlText w:val=""/>
      <w:lvlJc w:val="left"/>
      <w:pPr>
        <w:tabs>
          <w:tab w:val="num" w:leader="none" w:pos="1209"/>
        </w:tabs>
        <w:ind w:left="1209" w:hanging="360"/>
      </w:pPr>
      <w:rPr>
        <w:rFonts w:ascii="Symbol" w:hAnsi="Symbol" w:hint="default"/>
      </w:rPr>
    </w:lvl>
  </w:abstractNum>
  <w:abstractNum w:abstractNumId="6">
    <w:multiLevelType w:val="singleLevel"/>
    <w:lvl w:ilvl="0" w:tentative="0">
      <w:start w:val="1"/>
      <w:numFmt w:val="bullet"/>
      <w:suff w:val="tab"/>
      <w:lvlText w:val=""/>
      <w:lvlJc w:val="left"/>
      <w:pPr>
        <w:tabs>
          <w:tab w:val="num" w:leader="none" w:pos="926"/>
        </w:tabs>
        <w:ind w:left="926" w:hanging="360"/>
      </w:pPr>
      <w:rPr>
        <w:rFonts w:ascii="Symbol" w:hAnsi="Symbol" w:hint="default"/>
      </w:rPr>
    </w:lvl>
  </w:abstractNum>
  <w:abstractNum w:abstractNumId="7">
    <w:multiLevelType w:val="singleLevel"/>
    <w:lvl w:ilvl="0" w:tentative="0">
      <w:start w:val="1"/>
      <w:numFmt w:val="bullet"/>
      <w:suff w:val="tab"/>
      <w:lvlText w:val=""/>
      <w:lvlJc w:val="left"/>
      <w:pPr>
        <w:tabs>
          <w:tab w:val="num" w:leader="none" w:pos="643"/>
        </w:tabs>
        <w:ind w:left="643" w:hanging="360"/>
      </w:pPr>
      <w:rPr>
        <w:rFonts w:ascii="Symbol" w:hAnsi="Symbol" w:hint="default"/>
      </w:rPr>
    </w:lvl>
  </w:abstractNum>
  <w:abstractNum w:abstractNumId="8">
    <w:multiLevelType w:val="singleLevel"/>
    <w:lvl w:ilvl="0" w:tentative="0">
      <w:start w:val="1"/>
      <w:numFmt w:val="bullet"/>
      <w:suff w:val="tab"/>
      <w:lvlText w:val=""/>
      <w:lvlJc w:val="left"/>
      <w:pPr>
        <w:tabs>
          <w:tab w:val="num" w:leader="none" w:pos="360"/>
        </w:tabs>
        <w:ind w:left="360" w:hanging="360"/>
      </w:pPr>
      <w:rPr>
        <w:rFonts w:ascii="Symbol" w:hAnsi="Symbol" w:hint="default"/>
      </w:rPr>
    </w:lvl>
  </w:abstractNum>
  <w:abstractNum w:abstractNumId="9">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0">
    <w:multiLevelType w:val="multilevel"/>
    <w:lvl w:ilvl="0" w:tentative="0">
      <w:start w:val="1"/>
      <w:numFmt w:val="decimal"/>
      <w:suff w:val="tab"/>
      <w:lvlText w:val="%1."/>
      <w:lvlJc w:val="left"/>
      <w:pPr>
        <w:tabs>
          <w:tab w:val="num" w:leader="none" w:pos="644"/>
        </w:tabs>
        <w:ind w:left="644" w:hanging="360"/>
      </w:pPr>
      <w:rPr>
        <w:rFonts w:hint="default"/>
        <w:b/>
      </w:rPr>
    </w:lvl>
    <w:lvl w:ilvl="1" w:tentative="0">
      <w:start w:val="1"/>
      <w:numFmt w:val="decimal"/>
      <w:isLgl w:val="on"/>
      <w:suff w:val="tab"/>
      <w:lvlText w:val="%1.%2."/>
      <w:lvlJc w:val="left"/>
      <w:pPr>
        <w:ind w:left="1620" w:hanging="360"/>
      </w:pPr>
      <w:rPr>
        <w:rFonts w:hint="default"/>
        <w:i w:val="off"/>
      </w:rPr>
    </w:lvl>
    <w:lvl w:ilvl="2" w:tentative="0">
      <w:start w:val="1"/>
      <w:numFmt w:val="decimal"/>
      <w:isLgl w:val="on"/>
      <w:suff w:val="tab"/>
      <w:lvlText w:val="%1.%2.%3."/>
      <w:lvlJc w:val="left"/>
      <w:pPr>
        <w:ind w:left="2956" w:hanging="720"/>
      </w:pPr>
      <w:rPr>
        <w:rFonts w:hint="default"/>
        <w:i w:val="off"/>
      </w:rPr>
    </w:lvl>
    <w:lvl w:ilvl="3" w:tentative="0">
      <w:start w:val="1"/>
      <w:numFmt w:val="decimal"/>
      <w:isLgl w:val="on"/>
      <w:suff w:val="tab"/>
      <w:lvlText w:val="%1.%2.%3.%4."/>
      <w:lvlJc w:val="left"/>
      <w:pPr>
        <w:ind w:left="3932" w:hanging="720"/>
      </w:pPr>
      <w:rPr>
        <w:rFonts w:hint="default"/>
        <w:i w:val="off"/>
      </w:rPr>
    </w:lvl>
    <w:lvl w:ilvl="4" w:tentative="0">
      <w:start w:val="1"/>
      <w:numFmt w:val="decimal"/>
      <w:isLgl w:val="on"/>
      <w:suff w:val="tab"/>
      <w:lvlText w:val="%1.%2.%3.%4.%5."/>
      <w:lvlJc w:val="left"/>
      <w:pPr>
        <w:ind w:left="5268" w:hanging="1080"/>
      </w:pPr>
      <w:rPr>
        <w:rFonts w:hint="default"/>
        <w:i w:val="off"/>
      </w:rPr>
    </w:lvl>
    <w:lvl w:ilvl="5" w:tentative="0">
      <w:start w:val="1"/>
      <w:numFmt w:val="decimal"/>
      <w:isLgl w:val="on"/>
      <w:suff w:val="tab"/>
      <w:lvlText w:val="%1.%2.%3.%4.%5.%6."/>
      <w:lvlJc w:val="left"/>
      <w:pPr>
        <w:ind w:left="6244" w:hanging="1080"/>
      </w:pPr>
      <w:rPr>
        <w:rFonts w:hint="default"/>
        <w:i w:val="off"/>
      </w:rPr>
    </w:lvl>
    <w:lvl w:ilvl="6" w:tentative="0">
      <w:start w:val="1"/>
      <w:numFmt w:val="decimal"/>
      <w:isLgl w:val="on"/>
      <w:suff w:val="tab"/>
      <w:lvlText w:val="%1.%2.%3.%4.%5.%6.%7."/>
      <w:lvlJc w:val="left"/>
      <w:pPr>
        <w:ind w:left="7580" w:hanging="1440"/>
      </w:pPr>
      <w:rPr>
        <w:rFonts w:hint="default"/>
        <w:i w:val="off"/>
      </w:rPr>
    </w:lvl>
    <w:lvl w:ilvl="7" w:tentative="0">
      <w:start w:val="1"/>
      <w:numFmt w:val="decimal"/>
      <w:isLgl w:val="on"/>
      <w:suff w:val="tab"/>
      <w:lvlText w:val="%1.%2.%3.%4.%5.%6.%7.%8."/>
      <w:lvlJc w:val="left"/>
      <w:pPr>
        <w:ind w:left="8556" w:hanging="1440"/>
      </w:pPr>
      <w:rPr>
        <w:rFonts w:hint="default"/>
        <w:i w:val="off"/>
      </w:rPr>
    </w:lvl>
    <w:lvl w:ilvl="8" w:tentative="0">
      <w:start w:val="1"/>
      <w:numFmt w:val="decimal"/>
      <w:isLgl w:val="on"/>
      <w:suff w:val="tab"/>
      <w:lvlText w:val="%1.%2.%3.%4.%5.%6.%7.%8.%9."/>
      <w:lvlJc w:val="left"/>
      <w:pPr>
        <w:ind w:left="9892" w:hanging="1800"/>
      </w:pPr>
      <w:rPr>
        <w:rFonts w:hint="default"/>
        <w:i w:val="off"/>
      </w:rPr>
    </w:lvl>
  </w:abstractNum>
  <w:abstractNum w:abstractNumId="11">
    <w:multiLevelType w:val="multilevel"/>
    <w:lvl w:ilvl="0" w:tentative="0">
      <w:start w:val="1"/>
      <w:numFmt w:val="decimal"/>
      <w:suff w:val="tab"/>
      <w:lvlText w:val="%1."/>
      <w:lvlJc w:val="left"/>
      <w:pPr>
        <w:tabs>
          <w:tab w:val="num" w:leader="none" w:pos="644"/>
        </w:tabs>
        <w:ind w:left="644" w:hanging="360"/>
      </w:pPr>
      <w:rPr>
        <w:rFonts w:cs="Times New Roman" w:hint="default"/>
        <w:b/>
      </w:rPr>
    </w:lvl>
    <w:lvl w:ilvl="1" w:tentative="0">
      <w:start w:val="3"/>
      <w:numFmt w:val="decimal"/>
      <w:isLgl w:val="on"/>
      <w:suff w:val="tab"/>
      <w:lvlText w:val="%1.%2."/>
      <w:lvlJc w:val="left"/>
      <w:pPr>
        <w:ind w:left="1107" w:hanging="540"/>
      </w:pPr>
      <w:rPr>
        <w:rFonts w:hint="default"/>
      </w:rPr>
    </w:lvl>
    <w:lvl w:ilvl="2" w:tentative="0">
      <w:start w:val="2"/>
      <w:numFmt w:val="decimal"/>
      <w:isLgl w:val="on"/>
      <w:suff w:val="tab"/>
      <w:lvlText w:val="%1.%2.%3."/>
      <w:lvlJc w:val="left"/>
      <w:pPr>
        <w:ind w:left="1570" w:hanging="720"/>
      </w:pPr>
      <w:rPr>
        <w:rFonts w:hint="default"/>
      </w:rPr>
    </w:lvl>
    <w:lvl w:ilvl="3" w:tentative="0">
      <w:start w:val="1"/>
      <w:numFmt w:val="decimal"/>
      <w:isLgl w:val="on"/>
      <w:suff w:val="tab"/>
      <w:lvlText w:val="%1.%2.%3.%4."/>
      <w:lvlJc w:val="left"/>
      <w:pPr>
        <w:ind w:left="1853" w:hanging="720"/>
      </w:pPr>
      <w:rPr>
        <w:rFonts w:hint="default"/>
      </w:rPr>
    </w:lvl>
    <w:lvl w:ilvl="4" w:tentative="0">
      <w:start w:val="1"/>
      <w:numFmt w:val="decimal"/>
      <w:isLgl w:val="on"/>
      <w:suff w:val="tab"/>
      <w:lvlText w:val="%1.%2.%3.%4.%5."/>
      <w:lvlJc w:val="left"/>
      <w:pPr>
        <w:ind w:left="2496" w:hanging="1080"/>
      </w:pPr>
      <w:rPr>
        <w:rFonts w:hint="default"/>
      </w:rPr>
    </w:lvl>
    <w:lvl w:ilvl="5" w:tentative="0">
      <w:start w:val="1"/>
      <w:numFmt w:val="decimal"/>
      <w:isLgl w:val="on"/>
      <w:suff w:val="tab"/>
      <w:lvlText w:val="%1.%2.%3.%4.%5.%6."/>
      <w:lvlJc w:val="left"/>
      <w:pPr>
        <w:ind w:left="2779" w:hanging="1080"/>
      </w:pPr>
      <w:rPr>
        <w:rFonts w:hint="default"/>
      </w:rPr>
    </w:lvl>
    <w:lvl w:ilvl="6" w:tentative="0">
      <w:start w:val="1"/>
      <w:numFmt w:val="decimal"/>
      <w:isLgl w:val="on"/>
      <w:suff w:val="tab"/>
      <w:lvlText w:val="%1.%2.%3.%4.%5.%6.%7."/>
      <w:lvlJc w:val="left"/>
      <w:pPr>
        <w:ind w:left="3422" w:hanging="1440"/>
      </w:pPr>
      <w:rPr>
        <w:rFonts w:hint="default"/>
      </w:rPr>
    </w:lvl>
    <w:lvl w:ilvl="7" w:tentative="0">
      <w:start w:val="1"/>
      <w:numFmt w:val="decimal"/>
      <w:isLgl w:val="on"/>
      <w:suff w:val="tab"/>
      <w:lvlText w:val="%1.%2.%3.%4.%5.%6.%7.%8."/>
      <w:lvlJc w:val="left"/>
      <w:pPr>
        <w:ind w:left="3705" w:hanging="1440"/>
      </w:pPr>
      <w:rPr>
        <w:rFonts w:hint="default"/>
      </w:rPr>
    </w:lvl>
    <w:lvl w:ilvl="8" w:tentative="0">
      <w:start w:val="1"/>
      <w:numFmt w:val="decimal"/>
      <w:isLgl w:val="on"/>
      <w:suff w:val="tab"/>
      <w:lvlText w:val="%1.%2.%3.%4.%5.%6.%7.%8.%9."/>
      <w:lvlJc w:val="left"/>
      <w:pPr>
        <w:ind w:left="4348" w:hanging="1800"/>
      </w:pPr>
      <w:rPr>
        <w:rFonts w:hint="default"/>
      </w:rPr>
    </w:lvl>
  </w:abstractNum>
  <w:abstractNum w:abstractNumId="12">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3">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4">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5">
    <w:multiLevelType w:val="hybridMultilevel"/>
    <w:lvl w:ilvl="0" w:tentative="0">
      <w:start w:val="1"/>
      <w:numFmt w:val="decimal"/>
      <w:suff w:val="tab"/>
      <w:lvlText w:val="%1."/>
      <w:lvlJc w:val="left"/>
      <w:pPr>
        <w:ind w:left="1800" w:hanging="360"/>
      </w:pPr>
      <w:rPr>
        <w:rFonts w:hint="default"/>
      </w:rPr>
    </w:lvl>
    <w:lvl w:ilvl="1" w:tentative="1">
      <w:start w:val="1"/>
      <w:numFmt w:val="lowerLetter"/>
      <w:suff w:val="tab"/>
      <w:lvlText w:val="%2."/>
      <w:lvlJc w:val="left"/>
      <w:pPr>
        <w:ind w:left="2520" w:hanging="360"/>
      </w:pPr>
      <w:rPr>
        <w:rFonts w:hint="default"/>
      </w:rPr>
    </w:lvl>
    <w:lvl w:ilvl="2" w:tentative="1">
      <w:start w:val="1"/>
      <w:numFmt w:val="lowerRoman"/>
      <w:suff w:val="tab"/>
      <w:lvlText w:val="%3."/>
      <w:lvlJc w:val="right"/>
      <w:pPr>
        <w:ind w:left="3240" w:hanging="180"/>
      </w:pPr>
      <w:rPr>
        <w:rFonts w:hint="default"/>
      </w:rPr>
    </w:lvl>
    <w:lvl w:ilvl="3" w:tentative="1">
      <w:start w:val="1"/>
      <w:numFmt w:val="decimal"/>
      <w:suff w:val="tab"/>
      <w:lvlText w:val="%4."/>
      <w:lvlJc w:val="left"/>
      <w:pPr>
        <w:ind w:left="3960" w:hanging="360"/>
      </w:pPr>
      <w:rPr>
        <w:rFonts w:hint="default"/>
      </w:rPr>
    </w:lvl>
    <w:lvl w:ilvl="4" w:tentative="1">
      <w:start w:val="1"/>
      <w:numFmt w:val="lowerLetter"/>
      <w:suff w:val="tab"/>
      <w:lvlText w:val="%5."/>
      <w:lvlJc w:val="left"/>
      <w:pPr>
        <w:ind w:left="4680" w:hanging="360"/>
      </w:pPr>
      <w:rPr>
        <w:rFonts w:hint="default"/>
      </w:rPr>
    </w:lvl>
    <w:lvl w:ilvl="5" w:tentative="1">
      <w:start w:val="1"/>
      <w:numFmt w:val="lowerRoman"/>
      <w:suff w:val="tab"/>
      <w:lvlText w:val="%6."/>
      <w:lvlJc w:val="right"/>
      <w:pPr>
        <w:ind w:left="5400" w:hanging="180"/>
      </w:pPr>
      <w:rPr>
        <w:rFonts w:hint="default"/>
      </w:rPr>
    </w:lvl>
    <w:lvl w:ilvl="6" w:tentative="1">
      <w:start w:val="1"/>
      <w:numFmt w:val="decimal"/>
      <w:suff w:val="tab"/>
      <w:lvlText w:val="%7."/>
      <w:lvlJc w:val="left"/>
      <w:pPr>
        <w:ind w:left="6120" w:hanging="360"/>
      </w:pPr>
      <w:rPr>
        <w:rFonts w:hint="default"/>
      </w:rPr>
    </w:lvl>
    <w:lvl w:ilvl="7" w:tentative="1">
      <w:start w:val="1"/>
      <w:numFmt w:val="lowerLetter"/>
      <w:suff w:val="tab"/>
      <w:lvlText w:val="%8."/>
      <w:lvlJc w:val="left"/>
      <w:pPr>
        <w:ind w:left="6840" w:hanging="360"/>
      </w:pPr>
      <w:rPr>
        <w:rFonts w:hint="default"/>
      </w:rPr>
    </w:lvl>
    <w:lvl w:ilvl="8" w:tentative="1">
      <w:start w:val="1"/>
      <w:numFmt w:val="lowerRoman"/>
      <w:suff w:val="tab"/>
      <w:lvlText w:val="%9."/>
      <w:lvlJc w:val="right"/>
      <w:pPr>
        <w:ind w:left="7560" w:hanging="180"/>
      </w:pPr>
      <w:rPr>
        <w:rFonts w:hint="default"/>
      </w:rPr>
    </w:lvl>
  </w:abstractNum>
  <w:abstractNum w:abstractNumId="16">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7">
    <w:multiLevelType w:val="multilevel"/>
    <w:lvl w:ilvl="0" w:tentative="0">
      <w:start w:val="1"/>
      <w:numFmt w:val="decimal"/>
      <w:suff w:val="tab"/>
      <w:lvlText w:val="%1."/>
      <w:lvlJc w:val="left"/>
      <w:pPr>
        <w:ind w:left="360" w:hanging="360"/>
      </w:pPr>
      <w:rPr>
        <w:rFonts w:hint="default"/>
      </w:rPr>
    </w:lvl>
    <w:lvl w:ilvl="1" w:tentative="0">
      <w:start w:val="1"/>
      <w:numFmt w:val="decimal"/>
      <w:suff w:val="tab"/>
      <w:lvlText w:val="%1.%2."/>
      <w:lvlJc w:val="left"/>
      <w:pPr>
        <w:ind w:left="927" w:hanging="360"/>
      </w:pPr>
      <w:rPr>
        <w:rFonts w:hint="default"/>
        <w:b/>
        <w:bCs w:val="off"/>
        <w:color w:val="auto"/>
      </w:rPr>
    </w:lvl>
    <w:lvl w:ilvl="2" w:tentative="0">
      <w:start w:val="1"/>
      <w:numFmt w:val="decimal"/>
      <w:suff w:val="tab"/>
      <w:lvlText w:val="%1.%2.%3."/>
      <w:lvlJc w:val="left"/>
      <w:pPr>
        <w:ind w:left="1854" w:hanging="720"/>
      </w:pPr>
      <w:rPr>
        <w:rFonts w:hint="default"/>
        <w:b/>
        <w:bCs w:val="off"/>
      </w:rPr>
    </w:lvl>
    <w:lvl w:ilvl="3" w:tentative="0">
      <w:start w:val="1"/>
      <w:numFmt w:val="decimal"/>
      <w:suff w:val="tab"/>
      <w:lvlText w:val="%1.%2.%3.%4."/>
      <w:lvlJc w:val="left"/>
      <w:pPr>
        <w:ind w:left="2421" w:hanging="720"/>
      </w:pPr>
      <w:rPr>
        <w:rFonts w:hint="default"/>
      </w:rPr>
    </w:lvl>
    <w:lvl w:ilvl="4" w:tentative="0">
      <w:start w:val="1"/>
      <w:numFmt w:val="decimal"/>
      <w:suff w:val="tab"/>
      <w:lvlText w:val="%1.%2.%3.%4.%5."/>
      <w:lvlJc w:val="left"/>
      <w:pPr>
        <w:ind w:left="3348" w:hanging="1080"/>
      </w:pPr>
      <w:rPr>
        <w:rFonts w:hint="default"/>
      </w:rPr>
    </w:lvl>
    <w:lvl w:ilvl="5" w:tentative="0">
      <w:start w:val="1"/>
      <w:numFmt w:val="decimal"/>
      <w:suff w:val="tab"/>
      <w:lvlText w:val="%1.%2.%3.%4.%5.%6."/>
      <w:lvlJc w:val="left"/>
      <w:pPr>
        <w:ind w:left="3915" w:hanging="1080"/>
      </w:pPr>
      <w:rPr>
        <w:rFonts w:hint="default"/>
      </w:rPr>
    </w:lvl>
    <w:lvl w:ilvl="6" w:tentative="0">
      <w:start w:val="1"/>
      <w:numFmt w:val="decimal"/>
      <w:suff w:val="tab"/>
      <w:lvlText w:val="%1.%2.%3.%4.%5.%6.%7."/>
      <w:lvlJc w:val="left"/>
      <w:pPr>
        <w:ind w:left="4842" w:hanging="1440"/>
      </w:pPr>
      <w:rPr>
        <w:rFonts w:hint="default"/>
      </w:rPr>
    </w:lvl>
    <w:lvl w:ilvl="7" w:tentative="0">
      <w:start w:val="1"/>
      <w:numFmt w:val="decimal"/>
      <w:suff w:val="tab"/>
      <w:lvlText w:val="%1.%2.%3.%4.%5.%6.%7.%8."/>
      <w:lvlJc w:val="left"/>
      <w:pPr>
        <w:ind w:left="5409" w:hanging="1440"/>
      </w:pPr>
      <w:rPr>
        <w:rFonts w:hint="default"/>
      </w:rPr>
    </w:lvl>
    <w:lvl w:ilvl="8" w:tentative="0">
      <w:start w:val="1"/>
      <w:numFmt w:val="decimal"/>
      <w:suff w:val="tab"/>
      <w:lvlText w:val="%1.%2.%3.%4.%5.%6.%7.%8.%9."/>
      <w:lvlJc w:val="left"/>
      <w:pPr>
        <w:ind w:left="6336" w:hanging="1800"/>
      </w:pPr>
      <w:rPr>
        <w:rFonts w:hint="default"/>
      </w:rPr>
    </w:lvl>
  </w:abstractNum>
  <w:abstractNum w:abstractNumId="18">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9">
    <w:multiLevelType w:val="hybridMultilevel"/>
    <w:lvl w:ilvl="0" w:tentative="0">
      <w:start w:val="1"/>
      <w:numFmt w:val="decimal"/>
      <w:suff w:val="tab"/>
      <w:lvlText w:val="%1."/>
      <w:lvlJc w:val="left"/>
      <w:pPr>
        <w:ind w:left="720" w:hanging="360"/>
      </w:pPr>
      <w:rPr>
        <w:rFonts w:hint="default"/>
        <w:b w:val="off"/>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20">
    <w:multiLevelType w:val="multilevel"/>
    <w:lvl w:ilvl="0" w:tentative="0">
      <w:start w:val="1"/>
      <w:numFmt w:val="decimal"/>
      <w:suff w:val="tab"/>
      <w:lvlText w:val="%1."/>
      <w:lvlJc w:val="left"/>
      <w:pPr>
        <w:ind w:left="720" w:hanging="360"/>
      </w:pPr>
      <w:rPr>
        <w:rFonts w:hint="default"/>
      </w:rPr>
    </w:lvl>
    <w:lvl w:ilvl="1" w:tentative="0">
      <w:start w:val="1"/>
      <w:numFmt w:val="decimal"/>
      <w:isLgl w:val="on"/>
      <w:suff w:val="tab"/>
      <w:lvlText w:val="%1.%2."/>
      <w:lvlJc w:val="left"/>
      <w:pPr>
        <w:ind w:left="786" w:hanging="360"/>
      </w:pPr>
      <w:rPr>
        <w:rFonts w:hint="default"/>
      </w:rPr>
    </w:lvl>
    <w:lvl w:ilvl="2" w:tentative="0">
      <w:start w:val="1"/>
      <w:numFmt w:val="decimal"/>
      <w:isLgl w:val="on"/>
      <w:suff w:val="tab"/>
      <w:lvlText w:val="%1.%2.%3."/>
      <w:lvlJc w:val="left"/>
      <w:pPr>
        <w:ind w:left="1800" w:hanging="720"/>
      </w:pPr>
      <w:rPr>
        <w:rFonts w:hint="default"/>
      </w:rPr>
    </w:lvl>
    <w:lvl w:ilvl="3" w:tentative="0">
      <w:start w:val="1"/>
      <w:numFmt w:val="decimal"/>
      <w:isLgl w:val="on"/>
      <w:suff w:val="tab"/>
      <w:lvlText w:val="%1.%2.%3.%4."/>
      <w:lvlJc w:val="left"/>
      <w:pPr>
        <w:ind w:left="2160" w:hanging="720"/>
      </w:pPr>
      <w:rPr>
        <w:rFonts w:hint="default"/>
      </w:rPr>
    </w:lvl>
    <w:lvl w:ilvl="4" w:tentative="0">
      <w:start w:val="1"/>
      <w:numFmt w:val="decimal"/>
      <w:isLgl w:val="on"/>
      <w:suff w:val="tab"/>
      <w:lvlText w:val="%1.%2.%3.%4.%5."/>
      <w:lvlJc w:val="left"/>
      <w:pPr>
        <w:ind w:left="2880" w:hanging="1080"/>
      </w:pPr>
      <w:rPr>
        <w:rFonts w:hint="default"/>
      </w:rPr>
    </w:lvl>
    <w:lvl w:ilvl="5" w:tentative="0">
      <w:start w:val="1"/>
      <w:numFmt w:val="decimal"/>
      <w:isLgl w:val="on"/>
      <w:suff w:val="tab"/>
      <w:lvlText w:val="%1.%2.%3.%4.%5.%6."/>
      <w:lvlJc w:val="left"/>
      <w:pPr>
        <w:ind w:left="3240" w:hanging="1080"/>
      </w:pPr>
      <w:rPr>
        <w:rFonts w:hint="default"/>
      </w:rPr>
    </w:lvl>
    <w:lvl w:ilvl="6" w:tentative="0">
      <w:start w:val="1"/>
      <w:numFmt w:val="decimal"/>
      <w:isLgl w:val="on"/>
      <w:suff w:val="tab"/>
      <w:lvlText w:val="%1.%2.%3.%4.%5.%6.%7."/>
      <w:lvlJc w:val="left"/>
      <w:pPr>
        <w:ind w:left="3960" w:hanging="1440"/>
      </w:pPr>
      <w:rPr>
        <w:rFonts w:hint="default"/>
      </w:rPr>
    </w:lvl>
    <w:lvl w:ilvl="7" w:tentative="0">
      <w:start w:val="1"/>
      <w:numFmt w:val="decimal"/>
      <w:isLgl w:val="on"/>
      <w:suff w:val="tab"/>
      <w:lvlText w:val="%1.%2.%3.%4.%5.%6.%7.%8."/>
      <w:lvlJc w:val="left"/>
      <w:pPr>
        <w:ind w:left="4320" w:hanging="1440"/>
      </w:pPr>
      <w:rPr>
        <w:rFonts w:hint="default"/>
      </w:rPr>
    </w:lvl>
    <w:lvl w:ilvl="8" w:tentative="0">
      <w:start w:val="1"/>
      <w:numFmt w:val="decimal"/>
      <w:isLgl w:val="on"/>
      <w:suff w:val="tab"/>
      <w:lvlText w:val="%1.%2.%3.%4.%5.%6.%7.%8.%9."/>
      <w:lvlJc w:val="left"/>
      <w:pPr>
        <w:ind w:left="5040" w:hanging="1800"/>
      </w:pPr>
      <w:rPr>
        <w:rFonts w:hint="default"/>
      </w:rPr>
    </w:lvl>
  </w:abstractNum>
  <w:abstractNum w:abstractNumId="21">
    <w:multiLevelType w:val="hybridMultilevel"/>
    <w:lvl w:ilvl="0" w:tentative="0">
      <w:start w:val="1"/>
      <w:numFmt w:val="decimal"/>
      <w:suff w:val="tab"/>
      <w:lvlText w:val="%1."/>
      <w:lvlJc w:val="left"/>
      <w:pPr>
        <w:ind w:left="1080" w:hanging="360"/>
      </w:pPr>
      <w:rPr>
        <w:rFonts w:hint="default"/>
      </w:rPr>
    </w:lvl>
    <w:lvl w:ilvl="1" w:tentative="1">
      <w:start w:val="1"/>
      <w:numFmt w:val="lowerLetter"/>
      <w:suff w:val="tab"/>
      <w:lvlText w:val="%2."/>
      <w:lvlJc w:val="left"/>
      <w:pPr>
        <w:ind w:left="1800" w:hanging="360"/>
      </w:pPr>
      <w:rPr>
        <w:rFonts w:hint="default"/>
      </w:rPr>
    </w:lvl>
    <w:lvl w:ilvl="2" w:tentative="1">
      <w:start w:val="1"/>
      <w:numFmt w:val="lowerRoman"/>
      <w:suff w:val="tab"/>
      <w:lvlText w:val="%3."/>
      <w:lvlJc w:val="right"/>
      <w:pPr>
        <w:ind w:left="2520" w:hanging="180"/>
      </w:pPr>
      <w:rPr>
        <w:rFonts w:hint="default"/>
      </w:rPr>
    </w:lvl>
    <w:lvl w:ilvl="3" w:tentative="1">
      <w:start w:val="1"/>
      <w:numFmt w:val="decimal"/>
      <w:suff w:val="tab"/>
      <w:lvlText w:val="%4."/>
      <w:lvlJc w:val="left"/>
      <w:pPr>
        <w:ind w:left="3240" w:hanging="360"/>
      </w:pPr>
      <w:rPr>
        <w:rFonts w:hint="default"/>
      </w:rPr>
    </w:lvl>
    <w:lvl w:ilvl="4" w:tentative="1">
      <w:start w:val="1"/>
      <w:numFmt w:val="lowerLetter"/>
      <w:suff w:val="tab"/>
      <w:lvlText w:val="%5."/>
      <w:lvlJc w:val="left"/>
      <w:pPr>
        <w:ind w:left="3960" w:hanging="360"/>
      </w:pPr>
      <w:rPr>
        <w:rFonts w:hint="default"/>
      </w:rPr>
    </w:lvl>
    <w:lvl w:ilvl="5" w:tentative="1">
      <w:start w:val="1"/>
      <w:numFmt w:val="lowerRoman"/>
      <w:suff w:val="tab"/>
      <w:lvlText w:val="%6."/>
      <w:lvlJc w:val="right"/>
      <w:pPr>
        <w:ind w:left="4680" w:hanging="180"/>
      </w:pPr>
      <w:rPr>
        <w:rFonts w:hint="default"/>
      </w:rPr>
    </w:lvl>
    <w:lvl w:ilvl="6" w:tentative="1">
      <w:start w:val="1"/>
      <w:numFmt w:val="decimal"/>
      <w:suff w:val="tab"/>
      <w:lvlText w:val="%7."/>
      <w:lvlJc w:val="left"/>
      <w:pPr>
        <w:ind w:left="5400" w:hanging="360"/>
      </w:pPr>
      <w:rPr>
        <w:rFonts w:hint="default"/>
      </w:rPr>
    </w:lvl>
    <w:lvl w:ilvl="7" w:tentative="1">
      <w:start w:val="1"/>
      <w:numFmt w:val="lowerLetter"/>
      <w:suff w:val="tab"/>
      <w:lvlText w:val="%8."/>
      <w:lvlJc w:val="left"/>
      <w:pPr>
        <w:ind w:left="6120" w:hanging="360"/>
      </w:pPr>
      <w:rPr>
        <w:rFonts w:hint="default"/>
      </w:rPr>
    </w:lvl>
    <w:lvl w:ilvl="8" w:tentative="1">
      <w:start w:val="1"/>
      <w:numFmt w:val="lowerRoman"/>
      <w:suff w:val="tab"/>
      <w:lvlText w:val="%9."/>
      <w:lvlJc w:val="right"/>
      <w:pPr>
        <w:ind w:left="6840" w:hanging="180"/>
      </w:pPr>
      <w:rPr>
        <w:rFonts w:hint="default"/>
      </w:rPr>
    </w:lvl>
  </w:abstractNum>
  <w:abstractNum w:abstractNumId="22">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23">
    <w:multiLevelType w:val="multilevel"/>
    <w:lvl w:ilvl="0" w:tentative="0">
      <w:start w:val="3"/>
      <w:numFmt w:val="decimal"/>
      <w:suff w:val="tab"/>
      <w:lvlText w:val="%1"/>
      <w:lvlJc w:val="left"/>
      <w:pPr>
        <w:ind w:left="360" w:hanging="360"/>
      </w:pPr>
      <w:rPr>
        <w:rFonts w:hint="default"/>
      </w:rPr>
    </w:lvl>
    <w:lvl w:ilvl="1" w:tentative="0">
      <w:start w:val="3"/>
      <w:numFmt w:val="decimal"/>
      <w:suff w:val="tab"/>
      <w:lvlText w:val="%1.%2"/>
      <w:lvlJc w:val="left"/>
      <w:pPr>
        <w:ind w:left="927" w:hanging="360"/>
      </w:pPr>
      <w:rPr>
        <w:rFonts w:hint="default"/>
      </w:rPr>
    </w:lvl>
    <w:lvl w:ilvl="2" w:tentative="0">
      <w:start w:val="1"/>
      <w:numFmt w:val="decimal"/>
      <w:suff w:val="tab"/>
      <w:lvlText w:val="%1.%2.%3"/>
      <w:lvlJc w:val="left"/>
      <w:pPr>
        <w:ind w:left="1854" w:hanging="720"/>
      </w:pPr>
      <w:rPr>
        <w:rFonts w:hint="default"/>
      </w:rPr>
    </w:lvl>
    <w:lvl w:ilvl="3" w:tentative="0">
      <w:start w:val="1"/>
      <w:numFmt w:val="decimal"/>
      <w:suff w:val="tab"/>
      <w:lvlText w:val="%1.%2.%3.%4"/>
      <w:lvlJc w:val="left"/>
      <w:pPr>
        <w:ind w:left="2421" w:hanging="720"/>
      </w:pPr>
      <w:rPr>
        <w:rFonts w:hint="default"/>
      </w:rPr>
    </w:lvl>
    <w:lvl w:ilvl="4" w:tentative="0">
      <w:start w:val="1"/>
      <w:numFmt w:val="decimal"/>
      <w:suff w:val="tab"/>
      <w:lvlText w:val="%1.%2.%3.%4.%5"/>
      <w:lvlJc w:val="left"/>
      <w:pPr>
        <w:ind w:left="3348" w:hanging="1080"/>
      </w:pPr>
      <w:rPr>
        <w:rFonts w:hint="default"/>
      </w:rPr>
    </w:lvl>
    <w:lvl w:ilvl="5" w:tentative="0">
      <w:start w:val="1"/>
      <w:numFmt w:val="decimal"/>
      <w:suff w:val="tab"/>
      <w:lvlText w:val="%1.%2.%3.%4.%5.%6"/>
      <w:lvlJc w:val="left"/>
      <w:pPr>
        <w:ind w:left="3915" w:hanging="1080"/>
      </w:pPr>
      <w:rPr>
        <w:rFonts w:hint="default"/>
      </w:rPr>
    </w:lvl>
    <w:lvl w:ilvl="6" w:tentative="0">
      <w:start w:val="1"/>
      <w:numFmt w:val="decimal"/>
      <w:suff w:val="tab"/>
      <w:lvlText w:val="%1.%2.%3.%4.%5.%6.%7"/>
      <w:lvlJc w:val="left"/>
      <w:pPr>
        <w:ind w:left="4842" w:hanging="1440"/>
      </w:pPr>
      <w:rPr>
        <w:rFonts w:hint="default"/>
      </w:rPr>
    </w:lvl>
    <w:lvl w:ilvl="7" w:tentative="0">
      <w:start w:val="1"/>
      <w:numFmt w:val="decimal"/>
      <w:suff w:val="tab"/>
      <w:lvlText w:val="%1.%2.%3.%4.%5.%6.%7.%8"/>
      <w:lvlJc w:val="left"/>
      <w:pPr>
        <w:ind w:left="5409" w:hanging="1440"/>
      </w:pPr>
      <w:rPr>
        <w:rFonts w:hint="default"/>
      </w:rPr>
    </w:lvl>
    <w:lvl w:ilvl="8" w:tentative="0">
      <w:start w:val="1"/>
      <w:numFmt w:val="decimal"/>
      <w:suff w:val="tab"/>
      <w:lvlText w:val="%1.%2.%3.%4.%5.%6.%7.%8.%9"/>
      <w:lvlJc w:val="left"/>
      <w:pPr>
        <w:ind w:left="6336" w:hanging="1800"/>
      </w:pPr>
      <w:rPr>
        <w:rFonts w:hint="default"/>
      </w:rPr>
    </w:lvl>
  </w:abstractNum>
  <w:abstractNum w:abstractNumId="24">
    <w:multiLevelType w:val="multilevel"/>
    <w:lvl w:ilvl="0" w:tentative="0">
      <w:start w:val="3"/>
      <w:numFmt w:val="decimal"/>
      <w:suff w:val="tab"/>
      <w:lvlText w:val="%1."/>
      <w:lvlJc w:val="left"/>
      <w:pPr>
        <w:ind w:left="540" w:hanging="540"/>
      </w:pPr>
      <w:rPr>
        <w:rFonts w:hint="default"/>
      </w:rPr>
    </w:lvl>
    <w:lvl w:ilvl="1" w:tentative="0">
      <w:start w:val="1"/>
      <w:numFmt w:val="decimal"/>
      <w:suff w:val="tab"/>
      <w:lvlText w:val="%1.%2."/>
      <w:lvlJc w:val="left"/>
      <w:pPr>
        <w:ind w:left="900" w:hanging="540"/>
      </w:pPr>
      <w:rPr>
        <w:rFonts w:hint="default"/>
      </w:rPr>
    </w:lvl>
    <w:lvl w:ilvl="2" w:tentative="0">
      <w:start w:val="2"/>
      <w:numFmt w:val="decimal"/>
      <w:suff w:val="tab"/>
      <w:lvlText w:val="%1.%2.%3."/>
      <w:lvlJc w:val="left"/>
      <w:pPr>
        <w:ind w:left="1440" w:hanging="720"/>
      </w:pPr>
      <w:rPr>
        <w:rFonts w:hint="default"/>
      </w:rPr>
    </w:lvl>
    <w:lvl w:ilvl="3" w:tentative="0">
      <w:start w:val="1"/>
      <w:numFmt w:val="decimal"/>
      <w:suff w:val="tab"/>
      <w:lvlText w:val="%1.%2.%3.%4."/>
      <w:lvlJc w:val="left"/>
      <w:pPr>
        <w:ind w:left="1800" w:hanging="720"/>
      </w:pPr>
      <w:rPr>
        <w:rFonts w:hint="default"/>
      </w:rPr>
    </w:lvl>
    <w:lvl w:ilvl="4" w:tentative="0">
      <w:start w:val="1"/>
      <w:numFmt w:val="decimal"/>
      <w:suff w:val="tab"/>
      <w:lvlText w:val="%1.%2.%3.%4.%5."/>
      <w:lvlJc w:val="left"/>
      <w:pPr>
        <w:ind w:left="2520" w:hanging="1080"/>
      </w:pPr>
      <w:rPr>
        <w:rFonts w:hint="default"/>
      </w:rPr>
    </w:lvl>
    <w:lvl w:ilvl="5" w:tentative="0">
      <w:start w:val="1"/>
      <w:numFmt w:val="decimal"/>
      <w:suff w:val="tab"/>
      <w:lvlText w:val="%1.%2.%3.%4.%5.%6."/>
      <w:lvlJc w:val="left"/>
      <w:pPr>
        <w:ind w:left="2880" w:hanging="1080"/>
      </w:pPr>
      <w:rPr>
        <w:rFonts w:hint="default"/>
      </w:rPr>
    </w:lvl>
    <w:lvl w:ilvl="6" w:tentative="0">
      <w:start w:val="1"/>
      <w:numFmt w:val="decimal"/>
      <w:suff w:val="tab"/>
      <w:lvlText w:val="%1.%2.%3.%4.%5.%6.%7."/>
      <w:lvlJc w:val="left"/>
      <w:pPr>
        <w:ind w:left="3600" w:hanging="1440"/>
      </w:pPr>
      <w:rPr>
        <w:rFonts w:hint="default"/>
      </w:rPr>
    </w:lvl>
    <w:lvl w:ilvl="7" w:tentative="0">
      <w:start w:val="1"/>
      <w:numFmt w:val="decimal"/>
      <w:suff w:val="tab"/>
      <w:lvlText w:val="%1.%2.%3.%4.%5.%6.%7.%8."/>
      <w:lvlJc w:val="left"/>
      <w:pPr>
        <w:ind w:left="3960" w:hanging="1440"/>
      </w:pPr>
      <w:rPr>
        <w:rFonts w:hint="default"/>
      </w:rPr>
    </w:lvl>
    <w:lvl w:ilvl="8" w:tentative="0">
      <w:start w:val="1"/>
      <w:numFmt w:val="decimal"/>
      <w:suff w:val="tab"/>
      <w:lvlText w:val="%1.%2.%3.%4.%5.%6.%7.%8.%9."/>
      <w:lvlJc w:val="left"/>
      <w:pPr>
        <w:ind w:left="4680" w:hanging="1800"/>
      </w:pPr>
      <w:rPr>
        <w:rFonts w:hint="default"/>
      </w:rPr>
    </w:lvl>
  </w:abstractNum>
  <w:abstractNum w:abstractNumId="25">
    <w:multiLevelType w:val="hybridMultilevel"/>
    <w:lvl w:ilvl="0" w:tentative="0">
      <w:start w:val="1"/>
      <w:numFmt w:val="decimal"/>
      <w:suff w:val="tab"/>
      <w:lvlText w:val="%1."/>
      <w:lvlJc w:val="left"/>
      <w:pPr>
        <w:ind w:left="1065" w:hanging="705"/>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26">
    <w:multiLevelType w:val="hybridMultilevel"/>
    <w:lvl w:ilvl="0" w:tentative="0">
      <w:start w:val="1"/>
      <w:numFmt w:val="decimal"/>
      <w:suff w:val="tab"/>
      <w:lvlText w:val="%1."/>
      <w:lvlJc w:val="left"/>
      <w:pPr>
        <w:ind w:left="1080" w:hanging="360"/>
      </w:pPr>
      <w:rPr>
        <w:rFonts w:hint="default"/>
      </w:rPr>
    </w:lvl>
    <w:lvl w:ilvl="1" w:tentative="0">
      <w:start w:val="1"/>
      <w:numFmt w:val="lowerLetter"/>
      <w:suff w:val="tab"/>
      <w:lvlText w:val="%2."/>
      <w:lvlJc w:val="left"/>
      <w:pPr>
        <w:ind w:left="1800" w:hanging="360"/>
      </w:pPr>
      <w:rPr>
        <w:rFonts w:hint="default"/>
      </w:rPr>
    </w:lvl>
    <w:lvl w:ilvl="2" w:tentative="1">
      <w:start w:val="1"/>
      <w:numFmt w:val="lowerRoman"/>
      <w:suff w:val="tab"/>
      <w:lvlText w:val="%3."/>
      <w:lvlJc w:val="right"/>
      <w:pPr>
        <w:ind w:left="2520" w:hanging="180"/>
      </w:pPr>
      <w:rPr>
        <w:rFonts w:hint="default"/>
      </w:rPr>
    </w:lvl>
    <w:lvl w:ilvl="3" w:tentative="1">
      <w:start w:val="1"/>
      <w:numFmt w:val="decimal"/>
      <w:suff w:val="tab"/>
      <w:lvlText w:val="%4."/>
      <w:lvlJc w:val="left"/>
      <w:pPr>
        <w:ind w:left="3240" w:hanging="360"/>
      </w:pPr>
      <w:rPr>
        <w:rFonts w:hint="default"/>
      </w:rPr>
    </w:lvl>
    <w:lvl w:ilvl="4" w:tentative="1">
      <w:start w:val="1"/>
      <w:numFmt w:val="lowerLetter"/>
      <w:suff w:val="tab"/>
      <w:lvlText w:val="%5."/>
      <w:lvlJc w:val="left"/>
      <w:pPr>
        <w:ind w:left="3960" w:hanging="360"/>
      </w:pPr>
      <w:rPr>
        <w:rFonts w:hint="default"/>
      </w:rPr>
    </w:lvl>
    <w:lvl w:ilvl="5" w:tentative="1">
      <w:start w:val="1"/>
      <w:numFmt w:val="lowerRoman"/>
      <w:suff w:val="tab"/>
      <w:lvlText w:val="%6."/>
      <w:lvlJc w:val="right"/>
      <w:pPr>
        <w:ind w:left="4680" w:hanging="180"/>
      </w:pPr>
      <w:rPr>
        <w:rFonts w:hint="default"/>
      </w:rPr>
    </w:lvl>
    <w:lvl w:ilvl="6" w:tentative="1">
      <w:start w:val="1"/>
      <w:numFmt w:val="decimal"/>
      <w:suff w:val="tab"/>
      <w:lvlText w:val="%7."/>
      <w:lvlJc w:val="left"/>
      <w:pPr>
        <w:ind w:left="5400" w:hanging="360"/>
      </w:pPr>
      <w:rPr>
        <w:rFonts w:hint="default"/>
      </w:rPr>
    </w:lvl>
    <w:lvl w:ilvl="7" w:tentative="1">
      <w:start w:val="1"/>
      <w:numFmt w:val="lowerLetter"/>
      <w:suff w:val="tab"/>
      <w:lvlText w:val="%8."/>
      <w:lvlJc w:val="left"/>
      <w:pPr>
        <w:ind w:left="6120" w:hanging="360"/>
      </w:pPr>
      <w:rPr>
        <w:rFonts w:hint="default"/>
      </w:rPr>
    </w:lvl>
    <w:lvl w:ilvl="8" w:tentative="1">
      <w:start w:val="1"/>
      <w:numFmt w:val="lowerRoman"/>
      <w:suff w:val="tab"/>
      <w:lvlText w:val="%9."/>
      <w:lvlJc w:val="right"/>
      <w:pPr>
        <w:ind w:left="6840" w:hanging="180"/>
      </w:pPr>
      <w:rPr>
        <w:rFonts w:hint="default"/>
      </w:rPr>
    </w:lvl>
  </w:abstractNum>
  <w:abstractNum w:abstractNumId="27">
    <w:multiLevelType w:val="hybridMultilevel"/>
    <w:lvl w:ilvl="0" w:tentative="0">
      <w:start w:val="1"/>
      <w:numFmt w:val="decimal"/>
      <w:suff w:val="tab"/>
      <w:lvlText w:val="%1."/>
      <w:lvlJc w:val="left"/>
      <w:pPr>
        <w:ind w:left="720" w:hanging="360"/>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28">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29">
    <w:multiLevelType w:val="hybridMultilevel"/>
    <w:lvl w:ilvl="0" w:tentative="0">
      <w:start w:val="0"/>
      <w:numFmt w:val="bullet"/>
      <w:suff w:val="tab"/>
      <w:lvlText w:val="•"/>
      <w:lvlJc w:val="left"/>
      <w:pPr>
        <w:ind w:left="1414" w:hanging="705"/>
      </w:pPr>
      <w:rPr>
        <w:rFonts w:ascii="Times New Roman" w:cs="Times New Roman" w:eastAsia="Times New Roman" w:hAnsi="Times New Roman" w:hint="default"/>
      </w:rPr>
    </w:lvl>
    <w:lvl w:ilvl="1" w:tentative="1">
      <w:start w:val="1"/>
      <w:numFmt w:val="bullet"/>
      <w:suff w:val="tab"/>
      <w:lvlText w:val="o"/>
      <w:lvlJc w:val="left"/>
      <w:pPr>
        <w:ind w:left="1789" w:hanging="360"/>
      </w:pPr>
      <w:rPr>
        <w:rFonts w:ascii="Courier New" w:cs="Courier New" w:hAnsi="Courier New" w:hint="default"/>
      </w:rPr>
    </w:lvl>
    <w:lvl w:ilvl="2" w:tentative="1">
      <w:start w:val="1"/>
      <w:numFmt w:val="bullet"/>
      <w:suff w:val="tab"/>
      <w:lvlText w:val=""/>
      <w:lvlJc w:val="left"/>
      <w:pPr>
        <w:ind w:left="2509" w:hanging="360"/>
      </w:pPr>
      <w:rPr>
        <w:rFonts w:ascii="Wingdings" w:hAnsi="Wingdings" w:hint="default"/>
      </w:rPr>
    </w:lvl>
    <w:lvl w:ilvl="3" w:tentative="1">
      <w:start w:val="1"/>
      <w:numFmt w:val="bullet"/>
      <w:suff w:val="tab"/>
      <w:lvlText w:val=""/>
      <w:lvlJc w:val="left"/>
      <w:pPr>
        <w:ind w:left="3229" w:hanging="360"/>
      </w:pPr>
      <w:rPr>
        <w:rFonts w:ascii="Symbol" w:hAnsi="Symbol" w:hint="default"/>
      </w:rPr>
    </w:lvl>
    <w:lvl w:ilvl="4" w:tentative="1">
      <w:start w:val="1"/>
      <w:numFmt w:val="bullet"/>
      <w:suff w:val="tab"/>
      <w:lvlText w:val="o"/>
      <w:lvlJc w:val="left"/>
      <w:pPr>
        <w:ind w:left="3949" w:hanging="360"/>
      </w:pPr>
      <w:rPr>
        <w:rFonts w:ascii="Courier New" w:cs="Courier New" w:hAnsi="Courier New" w:hint="default"/>
      </w:rPr>
    </w:lvl>
    <w:lvl w:ilvl="5" w:tentative="1">
      <w:start w:val="1"/>
      <w:numFmt w:val="bullet"/>
      <w:suff w:val="tab"/>
      <w:lvlText w:val=""/>
      <w:lvlJc w:val="left"/>
      <w:pPr>
        <w:ind w:left="4669" w:hanging="360"/>
      </w:pPr>
      <w:rPr>
        <w:rFonts w:ascii="Wingdings" w:hAnsi="Wingdings" w:hint="default"/>
      </w:rPr>
    </w:lvl>
    <w:lvl w:ilvl="6" w:tentative="1">
      <w:start w:val="1"/>
      <w:numFmt w:val="bullet"/>
      <w:suff w:val="tab"/>
      <w:lvlText w:val=""/>
      <w:lvlJc w:val="left"/>
      <w:pPr>
        <w:ind w:left="5389" w:hanging="360"/>
      </w:pPr>
      <w:rPr>
        <w:rFonts w:ascii="Symbol" w:hAnsi="Symbol" w:hint="default"/>
      </w:rPr>
    </w:lvl>
    <w:lvl w:ilvl="7" w:tentative="1">
      <w:start w:val="1"/>
      <w:numFmt w:val="bullet"/>
      <w:suff w:val="tab"/>
      <w:lvlText w:val="o"/>
      <w:lvlJc w:val="left"/>
      <w:pPr>
        <w:ind w:left="6109" w:hanging="360"/>
      </w:pPr>
      <w:rPr>
        <w:rFonts w:ascii="Courier New" w:cs="Courier New" w:hAnsi="Courier New" w:hint="default"/>
      </w:rPr>
    </w:lvl>
    <w:lvl w:ilvl="8" w:tentative="1">
      <w:start w:val="1"/>
      <w:numFmt w:val="bullet"/>
      <w:suff w:val="tab"/>
      <w:lvlText w:val=""/>
      <w:lvlJc w:val="left"/>
      <w:pPr>
        <w:ind w:left="6829" w:hanging="360"/>
      </w:pPr>
      <w:rPr>
        <w:rFonts w:ascii="Wingdings" w:hAnsi="Wingdings" w:hint="default"/>
      </w:rPr>
    </w:lvl>
  </w:abstractNum>
  <w:abstractNum w:abstractNumId="30">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1">
    <w:multiLevelType w:val="hybridMultilevel"/>
    <w:lvl w:ilvl="0" w:tentative="0">
      <w:start w:val="1"/>
      <w:numFmt w:val="bullet"/>
      <w:suff w:val="tab"/>
      <w:lvlText w:val=""/>
      <w:lvlJc w:val="left"/>
      <w:pPr>
        <w:ind w:left="360" w:hanging="360"/>
      </w:pPr>
      <w:rPr>
        <w:rFonts w:ascii="Symbol" w:hAnsi="Symbol" w:hint="default"/>
      </w:rPr>
    </w:lvl>
    <w:lvl w:ilvl="1" w:tentative="1">
      <w:start w:val="1"/>
      <w:numFmt w:val="bullet"/>
      <w:suff w:val="tab"/>
      <w:lvlText w:val="o"/>
      <w:lvlJc w:val="left"/>
      <w:pPr>
        <w:ind w:left="1080" w:hanging="360"/>
      </w:pPr>
      <w:rPr>
        <w:rFonts w:ascii="Courier New" w:cs="Courier New" w:hAnsi="Courier New" w:hint="default"/>
      </w:rPr>
    </w:lvl>
    <w:lvl w:ilvl="2" w:tentative="1">
      <w:start w:val="1"/>
      <w:numFmt w:val="bullet"/>
      <w:suff w:val="tab"/>
      <w:lvlText w:val=""/>
      <w:lvlJc w:val="left"/>
      <w:pPr>
        <w:ind w:left="1800" w:hanging="360"/>
      </w:pPr>
      <w:rPr>
        <w:rFonts w:ascii="Wingdings" w:hAnsi="Wingdings" w:hint="default"/>
      </w:rPr>
    </w:lvl>
    <w:lvl w:ilvl="3" w:tentative="1">
      <w:start w:val="1"/>
      <w:numFmt w:val="bullet"/>
      <w:suff w:val="tab"/>
      <w:lvlText w:val=""/>
      <w:lvlJc w:val="left"/>
      <w:pPr>
        <w:ind w:left="2520" w:hanging="360"/>
      </w:pPr>
      <w:rPr>
        <w:rFonts w:ascii="Symbol" w:hAnsi="Symbol" w:hint="default"/>
      </w:rPr>
    </w:lvl>
    <w:lvl w:ilvl="4" w:tentative="1">
      <w:start w:val="1"/>
      <w:numFmt w:val="bullet"/>
      <w:suff w:val="tab"/>
      <w:lvlText w:val="o"/>
      <w:lvlJc w:val="left"/>
      <w:pPr>
        <w:ind w:left="3240" w:hanging="360"/>
      </w:pPr>
      <w:rPr>
        <w:rFonts w:ascii="Courier New" w:cs="Courier New" w:hAnsi="Courier New" w:hint="default"/>
      </w:rPr>
    </w:lvl>
    <w:lvl w:ilvl="5" w:tentative="1">
      <w:start w:val="1"/>
      <w:numFmt w:val="bullet"/>
      <w:suff w:val="tab"/>
      <w:lvlText w:val=""/>
      <w:lvlJc w:val="left"/>
      <w:pPr>
        <w:ind w:left="3960" w:hanging="360"/>
      </w:pPr>
      <w:rPr>
        <w:rFonts w:ascii="Wingdings" w:hAnsi="Wingdings" w:hint="default"/>
      </w:rPr>
    </w:lvl>
    <w:lvl w:ilvl="6" w:tentative="1">
      <w:start w:val="1"/>
      <w:numFmt w:val="bullet"/>
      <w:suff w:val="tab"/>
      <w:lvlText w:val=""/>
      <w:lvlJc w:val="left"/>
      <w:pPr>
        <w:ind w:left="4680" w:hanging="360"/>
      </w:pPr>
      <w:rPr>
        <w:rFonts w:ascii="Symbol" w:hAnsi="Symbol" w:hint="default"/>
      </w:rPr>
    </w:lvl>
    <w:lvl w:ilvl="7" w:tentative="1">
      <w:start w:val="1"/>
      <w:numFmt w:val="bullet"/>
      <w:suff w:val="tab"/>
      <w:lvlText w:val="o"/>
      <w:lvlJc w:val="left"/>
      <w:pPr>
        <w:ind w:left="5400" w:hanging="360"/>
      </w:pPr>
      <w:rPr>
        <w:rFonts w:ascii="Courier New" w:cs="Courier New" w:hAnsi="Courier New" w:hint="default"/>
      </w:rPr>
    </w:lvl>
    <w:lvl w:ilvl="8" w:tentative="1">
      <w:start w:val="1"/>
      <w:numFmt w:val="bullet"/>
      <w:suff w:val="tab"/>
      <w:lvlText w:val=""/>
      <w:lvlJc w:val="left"/>
      <w:pPr>
        <w:ind w:left="6120" w:hanging="360"/>
      </w:pPr>
      <w:rPr>
        <w:rFonts w:ascii="Wingdings" w:hAnsi="Wingdings" w:hint="default"/>
      </w:rPr>
    </w:lvl>
  </w:abstractNum>
  <w:abstractNum w:abstractNumId="32">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3">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4">
    <w:multiLevelType w:val="hybridMultilevel"/>
    <w:lvl w:ilvl="0" w:tentative="0">
      <w:start w:val="1"/>
      <w:numFmt w:val="decimal"/>
      <w:suff w:val="tab"/>
      <w:lvlText w:val="%1."/>
      <w:lvlJc w:val="left"/>
      <w:pPr>
        <w:ind w:left="720" w:hanging="360"/>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35">
    <w:multiLevelType w:val="hybridMultilevel"/>
    <w:lvl w:ilvl="0" w:tentative="0">
      <w:start w:val="1"/>
      <w:numFmt w:val="decimal"/>
      <w:suff w:val="tab"/>
      <w:lvlText w:val="%1."/>
      <w:lvlJc w:val="left"/>
      <w:pPr>
        <w:ind w:left="720" w:hanging="360"/>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36">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7">
    <w:multiLevelType w:val="hybridMultilevel"/>
    <w:lvl w:ilvl="0" w:tentative="0">
      <w:start w:val="1"/>
      <w:numFmt w:val="bullet"/>
      <w:suff w:val="tab"/>
      <w:lvlText w:val=""/>
      <w:lvlJc w:val="left"/>
      <w:pPr>
        <w:ind w:left="502" w:hanging="360"/>
      </w:pPr>
      <w:rPr>
        <w:rFonts w:ascii="Symbol" w:hAnsi="Symbol" w:hint="default"/>
      </w:rPr>
    </w:lvl>
    <w:lvl w:ilvl="1" w:tentative="1">
      <w:start w:val="1"/>
      <w:numFmt w:val="bullet"/>
      <w:suff w:val="tab"/>
      <w:lvlText w:val="o"/>
      <w:lvlJc w:val="left"/>
      <w:pPr>
        <w:ind w:left="2149" w:hanging="360"/>
      </w:pPr>
      <w:rPr>
        <w:rFonts w:ascii="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8">
    <w:multiLevelType w:val="multilevel"/>
    <w:lvl w:ilvl="0" w:tentative="0">
      <w:start w:val="1"/>
      <w:numFmt w:val="decimal"/>
      <w:suff w:val="tab"/>
      <w:lvlText w:val="%1."/>
      <w:lvlJc w:val="left"/>
      <w:pPr>
        <w:ind w:left="600" w:hanging="600"/>
      </w:pPr>
      <w:rPr>
        <w:rFonts w:hint="default"/>
      </w:rPr>
    </w:lvl>
    <w:lvl w:ilvl="1" w:tentative="0">
      <w:start w:val="1"/>
      <w:numFmt w:val="decimal"/>
      <w:suff w:val="tab"/>
      <w:lvlText w:val="%1.%2."/>
      <w:lvlJc w:val="left"/>
      <w:pPr>
        <w:ind w:left="954" w:hanging="600"/>
      </w:pPr>
      <w:rPr>
        <w:rFonts w:hint="default"/>
      </w:rPr>
    </w:lvl>
    <w:lvl w:ilvl="2" w:tentative="0">
      <w:start w:val="1"/>
      <w:numFmt w:val="decimal"/>
      <w:suff w:val="tab"/>
      <w:lvlText w:val="%1.%2.%3."/>
      <w:lvlJc w:val="left"/>
      <w:pPr>
        <w:ind w:left="1428" w:hanging="720"/>
      </w:pPr>
      <w:rPr>
        <w:rFonts w:hint="default"/>
        <w:b/>
      </w:rPr>
    </w:lvl>
    <w:lvl w:ilvl="3" w:tentative="0">
      <w:start w:val="1"/>
      <w:numFmt w:val="decimal"/>
      <w:suff w:val="tab"/>
      <w:lvlText w:val="%1.%2.%3.%4."/>
      <w:lvlJc w:val="left"/>
      <w:pPr>
        <w:ind w:left="1782" w:hanging="720"/>
      </w:pPr>
      <w:rPr>
        <w:rFonts w:hint="default"/>
      </w:rPr>
    </w:lvl>
    <w:lvl w:ilvl="4" w:tentative="0">
      <w:start w:val="1"/>
      <w:numFmt w:val="decimal"/>
      <w:suff w:val="tab"/>
      <w:lvlText w:val="%1.%2.%3.%4.%5."/>
      <w:lvlJc w:val="left"/>
      <w:pPr>
        <w:ind w:left="2496" w:hanging="1080"/>
      </w:pPr>
      <w:rPr>
        <w:rFonts w:hint="default"/>
      </w:rPr>
    </w:lvl>
    <w:lvl w:ilvl="5" w:tentative="0">
      <w:start w:val="1"/>
      <w:numFmt w:val="decimal"/>
      <w:suff w:val="tab"/>
      <w:lvlText w:val="%1.%2.%3.%4.%5.%6."/>
      <w:lvlJc w:val="left"/>
      <w:pPr>
        <w:ind w:left="2850" w:hanging="1080"/>
      </w:pPr>
      <w:rPr>
        <w:rFonts w:hint="default"/>
      </w:rPr>
    </w:lvl>
    <w:lvl w:ilvl="6" w:tentative="0">
      <w:start w:val="1"/>
      <w:numFmt w:val="decimal"/>
      <w:suff w:val="tab"/>
      <w:lvlText w:val="%1.%2.%3.%4.%5.%6.%7."/>
      <w:lvlJc w:val="left"/>
      <w:pPr>
        <w:ind w:left="3564" w:hanging="1440"/>
      </w:pPr>
      <w:rPr>
        <w:rFonts w:hint="default"/>
      </w:rPr>
    </w:lvl>
    <w:lvl w:ilvl="7" w:tentative="0">
      <w:start w:val="1"/>
      <w:numFmt w:val="decimal"/>
      <w:suff w:val="tab"/>
      <w:lvlText w:val="%1.%2.%3.%4.%5.%6.%7.%8."/>
      <w:lvlJc w:val="left"/>
      <w:pPr>
        <w:ind w:left="3918" w:hanging="1440"/>
      </w:pPr>
      <w:rPr>
        <w:rFonts w:hint="default"/>
      </w:rPr>
    </w:lvl>
    <w:lvl w:ilvl="8" w:tentative="0">
      <w:start w:val="1"/>
      <w:numFmt w:val="decimal"/>
      <w:suff w:val="tab"/>
      <w:lvlText w:val="%1.%2.%3.%4.%5.%6.%7.%8.%9."/>
      <w:lvlJc w:val="left"/>
      <w:pPr>
        <w:ind w:left="4632" w:hanging="1800"/>
      </w:pPr>
      <w:rPr>
        <w:rFonts w:hint="default"/>
      </w:rPr>
    </w:lvl>
  </w:abstractNum>
  <w:abstractNum w:abstractNumId="39">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40">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num w:numId="1">
    <w:abstractNumId w:val="11"/>
  </w:num>
  <w:num w:numId="2">
    <w:abstractNumId w:val="37"/>
  </w:num>
  <w:num w:numId="3">
    <w:abstractNumId w:val="10"/>
  </w:num>
  <w:num w:numId="4">
    <w:abstractNumId w:val="20"/>
  </w:num>
  <w:num w:numId="5">
    <w:abstractNumId w:val="26"/>
  </w:num>
  <w:num w:numId="6">
    <w:abstractNumId w:val="15"/>
  </w:num>
  <w:num w:numId="7">
    <w:abstractNumId w:val="24"/>
  </w:num>
  <w:num w:numId="8">
    <w:abstractNumId w:val="39"/>
  </w:num>
  <w:num w:numId="9">
    <w:abstractNumId w:val="22"/>
  </w:num>
  <w:num w:numId="10">
    <w:abstractNumId w:val="33"/>
  </w:num>
  <w:num w:numId="11">
    <w:abstractNumId w:val="31"/>
  </w:num>
  <w:num w:numId="12">
    <w:abstractNumId w:val="35"/>
  </w:num>
  <w:num w:numId="13">
    <w:abstractNumId w:val="21"/>
  </w:num>
  <w:num w:numId="14">
    <w:abstractNumId w:val="25"/>
  </w:num>
  <w:num w:numId="15">
    <w:abstractNumId w:val="40"/>
  </w:num>
  <w:num w:numId="16">
    <w:abstractNumId w:val="18"/>
  </w:num>
  <w:num w:numId="17">
    <w:abstractNumId w:val="16"/>
  </w:num>
  <w:num w:numId="18">
    <w:abstractNumId w:val="34"/>
  </w:num>
  <w:num w:numId="19">
    <w:abstractNumId w:val="16"/>
    <w:lvlOverride w:ilvl="0">
      <w:lvl w:ilvl="0" w:tentative="0">
        <w:start w:val="1"/>
        <w:numFmt w:val="decimal"/>
        <w:suff w:val="tab"/>
        <w:lvlText w:val="%1."/>
        <w:lvlJc w:val="left"/>
        <w:pPr/>
        <w:rPr/>
      </w:lvl>
    </w:lvlOverride>
    <w:lvlOverride w:ilvl="1">
      <w:lvl w:ilvl="1" w:tentative="0">
        <w:start w:val="1"/>
        <w:numFmt w:val="decimal"/>
        <w:suff w:val="tab"/>
        <w:lvlText w:val="%2."/>
        <w:lvlJc w:val="left"/>
        <w:pPr/>
        <w:rPr/>
      </w:lvl>
    </w:lvlOverride>
    <w:lvlOverride w:ilvl="2">
      <w:lvl w:ilvl="2" w:tentative="0">
        <w:start w:val="1"/>
        <w:numFmt w:val="decimal"/>
        <w:suff w:val="tab"/>
        <w:lvlText w:val="%3."/>
        <w:lvlJc w:val="left"/>
        <w:pPr/>
        <w:rPr/>
      </w:lvl>
    </w:lvlOverride>
    <w:lvlOverride w:ilvl="3">
      <w:lvl w:ilvl="3" w:tentative="0">
        <w:start w:val="1"/>
        <w:numFmt w:val="decimal"/>
        <w:suff w:val="tab"/>
        <w:lvlText w:val="%4."/>
        <w:lvlJc w:val="left"/>
        <w:pPr/>
        <w:rPr/>
      </w:lvl>
    </w:lvlOverride>
    <w:lvlOverride w:ilvl="4">
      <w:lvl w:ilvl="4" w:tentative="0">
        <w:start w:val="1"/>
        <w:numFmt w:val="decimal"/>
        <w:suff w:val="tab"/>
        <w:lvlText w:val="%5."/>
        <w:lvlJc w:val="left"/>
        <w:pPr/>
        <w:rPr/>
      </w:lvl>
    </w:lvlOverride>
    <w:lvlOverride w:ilvl="5">
      <w:lvl w:ilvl="5" w:tentative="0">
        <w:start w:val="1"/>
        <w:numFmt w:val="decimal"/>
        <w:suff w:val="tab"/>
        <w:lvlText w:val="%6."/>
        <w:lvlJc w:val="left"/>
        <w:pPr/>
        <w:rPr/>
      </w:lvl>
    </w:lvlOverride>
    <w:lvlOverride w:ilvl="6">
      <w:lvl w:ilvl="6" w:tentative="0">
        <w:start w:val="1"/>
        <w:numFmt w:val="decimal"/>
        <w:suff w:val="tab"/>
        <w:lvlText w:val="%7."/>
        <w:lvlJc w:val="left"/>
        <w:pPr/>
        <w:rPr/>
      </w:lvl>
    </w:lvlOverride>
    <w:lvlOverride w:ilvl="7">
      <w:lvl w:ilvl="7" w:tentative="0">
        <w:start w:val="1"/>
        <w:numFmt w:val="decimal"/>
        <w:suff w:val="tab"/>
        <w:lvlText w:val="%8."/>
        <w:lvlJc w:val="left"/>
        <w:pPr/>
        <w:rPr/>
      </w:lvl>
    </w:lvlOverride>
    <w:lvlOverride w:ilvl="8">
      <w:lvl w:ilvl="8" w:tentative="0">
        <w:start w:val="1"/>
        <w:numFmt w:val="decimal"/>
        <w:suff w:val="tab"/>
        <w:lvlText w:val="%9."/>
        <w:lvlJc w:val="left"/>
        <w:pPr/>
        <w:rPr/>
      </w:lvl>
    </w:lvlOverride>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2"/>
  </w:num>
  <w:num w:numId="30">
    <w:abstractNumId w:val="28"/>
  </w:num>
  <w:num w:numId="31">
    <w:abstractNumId w:val="29"/>
  </w:num>
  <w:num w:numId="32">
    <w:abstractNumId w:val="23"/>
  </w:num>
  <w:num w:numId="33">
    <w:abstractNumId w:val="36"/>
  </w:num>
  <w:num w:numId="34">
    <w:abstractNumId w:val="38"/>
  </w:num>
  <w:num w:numId="35">
    <w:abstractNumId w:val="30"/>
  </w:num>
  <w:num w:numId="36">
    <w:abstractNumId w:val="13"/>
  </w:num>
  <w:num w:numId="37">
    <w:abstractNumId w:val="9"/>
  </w:num>
  <w:num w:numId="38">
    <w:abstractNumId w:val="12"/>
  </w:num>
  <w:num w:numId="39">
    <w:abstractNumId w:val="14"/>
  </w:num>
  <w:num w:numId="40">
    <w:abstractNumId w:val="17"/>
  </w:num>
  <w:num w:numId="41">
    <w:abstractNumId w:val="19"/>
  </w:num>
  <w:num w:numId="4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trackRevisions w:val="off"/>
  <w:displayBackgroundShape w:val="off"/>
  <w:compat>
    <w:compatSetting w:name="compatibilityMode" w:uri="http://schemas.microsoft.com/office/word" w:val="11"/>
  </w:compat>
  <w:footnotePr/>
  <w:endnotePr/>
  <w:themeFontLang w:val="en-US" w:eastAsia="zh-CN" w:bidi="ar-SA"/>
  <w:clrSchemeMapping w:accent1="accent1" w:accent2="accent2" w:accent3="accent3" w:accent4="accent4" w:accent5="accent5" w:accent6="accent6" w:bg1="light1" w:bg2="light2" w:followedHyperlink="followedHyperlink" w:hyperlink="hyperlink" w:text1="dark1" w:text2="dark2"/>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Calibri" w:cs="Times New Roman" w:eastAsia="Times New Roman" w:hAnsi="Calibri"/>
        <w:sz w:val="20"/>
      </w:rPr>
    </w:rPrDefault>
    <w:pPrDefault/>
  </w:docDefaults>
  <w:style w:type="paragraph" w:default="1" w:styleId="Normal">
    <w:name w:val="Normal"/>
    <w:aliases w:val="Обычный"/>
    <w:uiPriority w:val="0"/>
    <w:qFormat w:val="on"/>
    <w:pPr>
      <w:spacing w:after="200" w:line="276" w:lineRule="auto"/>
    </w:pPr>
    <w:rPr>
      <w:rFonts w:ascii="Calibri" w:cs="Times New Roman" w:eastAsia="Times New Roman" w:hAnsi="Calibri" w:hint="default"/>
      <w:sz w:val="22"/>
      <w:szCs w:val="22"/>
      <w:lang w:val="ru-RU" w:bidi="ar-SA" w:eastAsia="ru-RU"/>
    </w:rPr>
  </w:style>
  <w:style w:type="paragraph" w:styleId="Heading1">
    <w:name w:val="Heading 1"/>
    <w:aliases w:val="Заголовок 1"/>
    <w:basedOn w:val="Normal"/>
    <w:next w:val="Normal"/>
    <w:link w:val="Заголовок1Знак"/>
    <w:uiPriority w:val="0"/>
    <w:qFormat w:val="on"/>
    <w:pPr>
      <w:keepNext w:val="on"/>
      <w:spacing w:before="240" w:after="120" w:line="240" w:lineRule="auto"/>
      <w:ind w:firstLine="709"/>
    </w:pPr>
    <w:rPr>
      <w:rFonts w:ascii="Times New Roman" w:hAnsi="Times New Roman" w:hint="default"/>
      <w:b/>
      <w:bCs/>
      <w:sz w:val="24"/>
      <w:szCs w:val="24"/>
    </w:rPr>
  </w:style>
  <w:style w:type="paragraph" w:styleId="Heading2">
    <w:name w:val="Heading 2"/>
    <w:aliases w:val="Заголовок 2"/>
    <w:basedOn w:val="Normal"/>
    <w:next w:val="Normal"/>
    <w:link w:val="Заголовок2Знак"/>
    <w:uiPriority w:val="99"/>
    <w:qFormat w:val="on"/>
    <w:pPr>
      <w:keepNext w:val="on"/>
      <w:spacing w:before="240" w:after="60" w:line="240" w:lineRule="auto"/>
    </w:pPr>
    <w:rPr>
      <w:rFonts w:ascii="Arial" w:hAnsi="Arial" w:hint="default"/>
      <w:b/>
      <w:bCs/>
      <w:i/>
      <w:iCs/>
      <w:sz w:val="28"/>
      <w:szCs w:val="28"/>
    </w:rPr>
  </w:style>
  <w:style w:type="paragraph" w:styleId="Heading3">
    <w:name w:val="Heading 3"/>
    <w:aliases w:val="Заголовок 3"/>
    <w:basedOn w:val="Normal"/>
    <w:next w:val="Normal"/>
    <w:link w:val="Заголовок3Знак"/>
    <w:uiPriority w:val="99"/>
    <w:qFormat w:val="on"/>
    <w:pPr>
      <w:keepNext w:val="on"/>
      <w:spacing w:before="240" w:after="60" w:line="240" w:lineRule="auto"/>
    </w:pPr>
    <w:rPr>
      <w:rFonts w:ascii="Arial" w:hAnsi="Arial" w:hint="default"/>
      <w:b/>
      <w:bCs/>
      <w:sz w:val="26"/>
      <w:szCs w:val="26"/>
    </w:rPr>
  </w:style>
  <w:style w:type="paragraph" w:styleId="Heading4">
    <w:name w:val="Heading 4"/>
    <w:aliases w:val="Заголовок 4"/>
    <w:basedOn w:val="Heading3"/>
    <w:next w:val="Normal"/>
    <w:link w:val="Заголовок4Знак"/>
    <w:uiPriority w:val="99"/>
    <w:qFormat w:val="on"/>
    <w:pPr>
      <w:keepLines w:val="on"/>
      <w:spacing w:after="240" w:line="360" w:lineRule="auto"/>
      <w:jc w:val="center"/>
    </w:pPr>
    <w:rPr>
      <w:rFonts w:ascii="Times New Roman" w:hAnsi="Times New Roman" w:hint="default"/>
      <w:sz w:val="24"/>
      <w:szCs w:val="24"/>
    </w:rPr>
  </w:style>
  <w:style w:type="paragraph" w:styleId="Heading5">
    <w:name w:val="Heading 5"/>
    <w:basedOn w:val="Normal"/>
    <w:next w:val="Normal"/>
    <w:link w:val="Heading5Char"/>
    <w:uiPriority w:val="9"/>
    <w:semiHidden w:val="on"/>
    <w:unhideWhenUsed w:val="on"/>
    <w:qFormat w:val="on"/>
    <w:pPr>
      <w:keepNext w:val="on"/>
      <w:keepLines w:val="on"/>
      <w:spacing w:before="200" w:after="0"/>
    </w:pPr>
    <w:rPr>
      <w:rFonts w:ascii="Calibri Light" w:cs="Times New Roman" w:hAnsi="Calibri Light" w:hint="default"/>
      <w:color w:val="1f3763"/>
    </w:rPr>
  </w:style>
  <w:style w:type="paragraph" w:styleId="Heading6">
    <w:name w:val="Heading 6"/>
    <w:basedOn w:val="Normal"/>
    <w:next w:val="Normal"/>
    <w:link w:val="Heading6Char"/>
    <w:uiPriority w:val="9"/>
    <w:semiHidden w:val="on"/>
    <w:unhideWhenUsed w:val="on"/>
    <w:qFormat w:val="on"/>
    <w:pPr>
      <w:keepNext w:val="on"/>
      <w:keepLines w:val="on"/>
      <w:spacing w:before="200" w:after="0"/>
    </w:pPr>
    <w:rPr>
      <w:rFonts w:ascii="Calibri Light" w:cs="Times New Roman" w:hAnsi="Calibri Light" w:hint="default"/>
      <w:i/>
      <w:iCs/>
      <w:color w:val="1f3763"/>
    </w:rPr>
  </w:style>
  <w:style w:type="paragraph" w:styleId="Heading7">
    <w:name w:val="Heading 7"/>
    <w:basedOn w:val="Normal"/>
    <w:next w:val="Normal"/>
    <w:link w:val="Heading7Char"/>
    <w:uiPriority w:val="9"/>
    <w:semiHidden w:val="on"/>
    <w:unhideWhenUsed w:val="on"/>
    <w:qFormat w:val="on"/>
    <w:pPr>
      <w:keepNext w:val="on"/>
      <w:keepLines w:val="on"/>
      <w:spacing w:before="200" w:after="0"/>
    </w:pPr>
    <w:rPr>
      <w:rFonts w:ascii="Calibri Light" w:cs="Times New Roman" w:hAnsi="Calibri Light" w:hint="default"/>
      <w:i/>
      <w:iCs/>
      <w:color w:val="404040"/>
    </w:rPr>
  </w:style>
  <w:style w:type="paragraph" w:styleId="Heading8">
    <w:name w:val="Heading 8"/>
    <w:basedOn w:val="Normal"/>
    <w:next w:val="Normal"/>
    <w:link w:val="Heading8Char"/>
    <w:uiPriority w:val="9"/>
    <w:semiHidden w:val="on"/>
    <w:unhideWhenUsed w:val="on"/>
    <w:qFormat w:val="on"/>
    <w:pPr>
      <w:keepNext w:val="on"/>
      <w:keepLines w:val="on"/>
      <w:spacing w:before="200" w:after="0"/>
    </w:pPr>
    <w:rPr>
      <w:rFonts w:ascii="Calibri Light" w:cs="Times New Roman" w:hAnsi="Calibri Light" w:hint="default"/>
      <w:color w:val="404040"/>
      <w:sz w:val="20"/>
      <w:szCs w:val="20"/>
    </w:rPr>
  </w:style>
  <w:style w:type="paragraph" w:styleId="Heading9">
    <w:name w:val="Heading 9"/>
    <w:basedOn w:val="Normal"/>
    <w:next w:val="Normal"/>
    <w:link w:val="Heading9Char"/>
    <w:uiPriority w:val="9"/>
    <w:semiHidden w:val="on"/>
    <w:unhideWhenUsed w:val="on"/>
    <w:qFormat w:val="on"/>
    <w:pPr>
      <w:keepNext w:val="on"/>
      <w:keepLines w:val="on"/>
      <w:spacing w:before="200" w:after="0"/>
    </w:pPr>
    <w:rPr>
      <w:rFonts w:ascii="Calibri Light" w:cs="Times New Roman" w:hAnsi="Calibri Light" w:hint="default"/>
      <w:i/>
      <w:iCs/>
      <w:color w:val="404040"/>
      <w:sz w:val="20"/>
      <w:szCs w:val="20"/>
    </w:rPr>
  </w:style>
  <w:style w:type="character" w:default="1" w:styleId="Defaultparagraphfont">
    <w:name w:val="Default paragraph font"/>
    <w:aliases w:val="Основной шрифт абзаца"/>
    <w:uiPriority w:val="1"/>
    <w:unhideWhenUsed w:val="on"/>
    <w:rPr>
      <w:rFonts w:hint="default"/>
    </w:rPr>
  </w:style>
  <w:style w:type="table" w:default="1" w:styleId="Normaltable">
    <w:name w:val="Normal table"/>
    <w:aliases w:val="Обычная таблица"/>
    <w:uiPriority w:val="99"/>
    <w:semiHidden w:val="on"/>
    <w:unhideWhenUsed w:val="on"/>
    <w:qFormat w:val="on"/>
    <w:pPr/>
    <w:rPr>
      <w:rFonts w:hint="default"/>
    </w:rPr>
    <w:tblPr>
      <w:tblLayout w:type="fixed"/>
      <w:tblCellMar>
        <w:top w:w="0" w:type="dxa"/>
        <w:left w:w="108" w:type="dxa"/>
        <w:bottom w:w="0" w:type="dxa"/>
        <w:right w:w="108" w:type="dxa"/>
      </w:tblCellMar>
    </w:tblPr>
  </w:style>
  <w:style w:type="numbering" w:default="1" w:styleId="Nolist">
    <w:name w:val="No list"/>
    <w:aliases w:val="Нет списка"/>
    <w:uiPriority w:val="99"/>
    <w:semiHidden w:val="on"/>
    <w:unhideWhenUsed w:val="on"/>
    <w:pPr/>
  </w:style>
  <w:style w:type="character" w:customStyle="1" w:styleId="Заголовок1Знак">
    <w:name w:val="Заголовок 1 Знак"/>
    <w:link w:val="Heading1"/>
    <w:uiPriority w:val="0"/>
    <w:rPr>
      <w:rFonts w:ascii="Times New Roman" w:hAnsi="Times New Roman" w:hint="default"/>
      <w:b/>
      <w:bCs/>
      <w:sz w:val="24"/>
      <w:szCs w:val="24"/>
    </w:rPr>
  </w:style>
  <w:style w:type="character" w:customStyle="1" w:styleId="Заголовок2Знак">
    <w:name w:val="Заголовок 2 Знак"/>
    <w:link w:val="Heading2"/>
    <w:uiPriority w:val="99"/>
    <w:rPr>
      <w:rFonts w:ascii="Arial" w:cs="Times New Roman" w:hAnsi="Arial" w:hint="default"/>
      <w:b/>
      <w:bCs/>
      <w:i/>
      <w:iCs/>
      <w:sz w:val="28"/>
      <w:szCs w:val="28"/>
    </w:rPr>
  </w:style>
  <w:style w:type="character" w:customStyle="1" w:styleId="Заголовок3Знак">
    <w:name w:val="Заголовок 3 Знак"/>
    <w:link w:val="Heading3"/>
    <w:uiPriority w:val="99"/>
    <w:rPr>
      <w:rFonts w:ascii="Arial" w:cs="Times New Roman" w:hAnsi="Arial" w:hint="default"/>
      <w:b/>
      <w:bCs/>
      <w:sz w:val="26"/>
      <w:szCs w:val="26"/>
    </w:rPr>
  </w:style>
  <w:style w:type="character" w:customStyle="1" w:styleId="Заголовок4Знак">
    <w:name w:val="Заголовок 4 Знак"/>
    <w:link w:val="Heading4"/>
    <w:uiPriority w:val="99"/>
    <w:rPr>
      <w:rFonts w:ascii="Times New Roman" w:cs="Times New Roman" w:hAnsi="Times New Roman" w:hint="default"/>
      <w:b/>
      <w:bCs/>
      <w:sz w:val="24"/>
      <w:szCs w:val="24"/>
    </w:rPr>
  </w:style>
  <w:style w:type="paragraph" w:styleId="Bodytext">
    <w:name w:val="Body text"/>
    <w:aliases w:val="Основной текст"/>
    <w:basedOn w:val="Normal"/>
    <w:link w:val="ОсновнойтекстЗнак"/>
    <w:uiPriority w:val="0"/>
    <w:pPr>
      <w:spacing w:after="0" w:line="240" w:lineRule="auto"/>
    </w:pPr>
    <w:rPr>
      <w:rFonts w:ascii="Times New Roman" w:hAnsi="Times New Roman" w:hint="default"/>
      <w:sz w:val="24"/>
      <w:szCs w:val="24"/>
    </w:rPr>
  </w:style>
  <w:style w:type="character" w:customStyle="1" w:styleId="ОсновнойтекстЗнак">
    <w:name w:val="Основной текст Знак"/>
    <w:link w:val="Bodytext"/>
    <w:uiPriority w:val="0"/>
    <w:rPr>
      <w:rFonts w:ascii="Times New Roman" w:cs="Times New Roman" w:hAnsi="Times New Roman" w:hint="default"/>
      <w:sz w:val="24"/>
      <w:szCs w:val="24"/>
    </w:rPr>
  </w:style>
  <w:style w:type="paragraph" w:styleId="Bodytext2">
    <w:name w:val="Body text 2"/>
    <w:aliases w:val="Основной текст 2"/>
    <w:basedOn w:val="Normal"/>
    <w:link w:val="Основнойтекст2Знак"/>
    <w:uiPriority w:val="0"/>
    <w:pPr>
      <w:spacing w:after="0" w:line="240" w:lineRule="auto"/>
      <w:ind w:right="-57"/>
      <w:jc w:val="both"/>
    </w:pPr>
    <w:rPr>
      <w:rFonts w:ascii="Times New Roman" w:hAnsi="Times New Roman" w:hint="default"/>
      <w:sz w:val="24"/>
      <w:szCs w:val="24"/>
    </w:rPr>
  </w:style>
  <w:style w:type="character" w:customStyle="1" w:styleId="Основнойтекст2Знак">
    <w:name w:val="Основной текст 2 Знак"/>
    <w:link w:val="Bodytext2"/>
    <w:uiPriority w:val="0"/>
    <w:rPr>
      <w:rFonts w:ascii="Times New Roman" w:cs="Times New Roman" w:hAnsi="Times New Roman" w:hint="default"/>
      <w:sz w:val="24"/>
      <w:szCs w:val="24"/>
    </w:rPr>
  </w:style>
  <w:style w:type="character" w:customStyle="1" w:styleId="Blk">
    <w:name w:val="Blk"/>
    <w:uiPriority w:val="0"/>
    <w:rPr>
      <w:rFonts w:hint="default"/>
    </w:rPr>
  </w:style>
  <w:style w:type="paragraph" w:styleId="Footer">
    <w:name w:val="Footer"/>
    <w:aliases w:val="Нижний колонтитул,Нижний колонтитул Знак Знак Знак,Нижний колонтитул1,Нижний колонтитул Знак Знак"/>
    <w:basedOn w:val="Normal"/>
    <w:link w:val="НижнийколонтитулЗнак,НижнийколонтитулЗнакЗнакЗнакЗнак,Нижнийколонтитул1Знак,НижнийколонтитулЗнакЗнакЗнак1,НижнийколонтитулЗнак,НижнийколонтитулЗнакЗнакЗнакЗнак,Нижнийколонтитул1Знак,НижнийколонтитулЗнакЗнакЗнак1"/>
    <w:uiPriority w:val="99"/>
    <w:pPr>
      <w:tabs>
        <w:tab w:val="center" w:leader="none" w:pos="4677"/>
        <w:tab w:val="right" w:leader="none" w:pos="9355"/>
      </w:tabs>
      <w:spacing w:before="120" w:after="120" w:line="240" w:lineRule="auto"/>
    </w:pPr>
    <w:rPr>
      <w:rFonts w:ascii="Times New Roman" w:hAnsi="Times New Roman" w:hint="default"/>
      <w:sz w:val="24"/>
      <w:szCs w:val="24"/>
    </w:rPr>
  </w:style>
  <w:style w:type="character" w:customStyle="1" w:styleId="НижнийколонтитулЗнак,НижнийколонтитулЗнакЗнакЗнакЗнак,Нижнийколонтитул1Знак,НижнийколонтитулЗнакЗнакЗнак1,НижнийколонтитулЗнак,НижнийколонтитулЗнакЗнакЗнакЗнак,Нижнийколонтитул1Знак,НижнийколонтитулЗнакЗнакЗнак1">
    <w:name w:val="Нижний колонтитул Знак,Нижний колонтитул Знак Знак Знак Знак,Нижний колонтитул1 Знак,Нижний колонтитул Знак Знак Знак1,Нижний колонтитул Знак,Нижний колонтитул Знак Знак Знак Знак,Нижний колонтитул1 Знак,Нижний колонтитул Знак Знак Знак1"/>
    <w:aliases w:val="Нижний колонтитул Знак,Нижний колонтитул Знак Знак Знак Знак,Нижний колонтитул1 Знак,Нижний колонтитул Знак Знак Знак1"/>
    <w:link w:val="Footer"/>
    <w:uiPriority w:val="99"/>
    <w:rPr>
      <w:rFonts w:ascii="Times New Roman" w:cs="Times New Roman" w:hAnsi="Times New Roman" w:hint="default"/>
      <w:sz w:val="24"/>
      <w:szCs w:val="24"/>
    </w:rPr>
  </w:style>
  <w:style w:type="character" w:styleId="Pagenumber">
    <w:name w:val="Page number"/>
    <w:aliases w:val="Номер страницы"/>
    <w:uiPriority w:val="0"/>
    <w:rPr>
      <w:rFonts w:cs="Times New Roman" w:hint="default"/>
    </w:rPr>
  </w:style>
  <w:style w:type="paragraph" w:styleId="Normal(web)">
    <w:name w:val="Normal (web)"/>
    <w:aliases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Normal"/>
    <w:link w:val="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
    <w:uiPriority w:val="99"/>
    <w:qFormat w:val="on"/>
    <w:pPr>
      <w:widowControl w:val="off"/>
      <w:spacing w:after="0" w:line="240" w:lineRule="auto"/>
    </w:pPr>
    <w:rPr>
      <w:rFonts w:ascii="Times New Roman" w:hAnsi="Times New Roman" w:hint="default"/>
      <w:sz w:val="24"/>
      <w:szCs w:val="24"/>
      <w:lang w:val="en-US" w:eastAsia="nl-NL"/>
    </w:rPr>
  </w:style>
  <w:style w:type="paragraph" w:styleId="Footnotetext">
    <w:name w:val="Footnote text"/>
    <w:aliases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Normal"/>
    <w:link w:val="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
    <w:uiPriority w:val="99"/>
    <w:qFormat w:val="on"/>
    <w:pPr>
      <w:spacing w:after="0" w:line="240" w:lineRule="auto"/>
    </w:pPr>
    <w:rPr>
      <w:rFonts w:ascii="Times New Roman" w:hAnsi="Times New Roman" w:hint="default"/>
      <w:sz w:val="20"/>
      <w:szCs w:val="20"/>
      <w:lang w:val="en-US"/>
    </w:rPr>
  </w:style>
  <w:style w:type="character" w:customStyle="1" w:styleId="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aliases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Footnotetext"/>
    <w:uiPriority w:val="99"/>
    <w:rPr>
      <w:rFonts w:ascii="Times New Roman" w:cs="Times New Roman" w:hAnsi="Times New Roman" w:hint="default"/>
      <w:sz w:val="20"/>
      <w:szCs w:val="20"/>
      <w:lang w:val="en-US"/>
    </w:rPr>
  </w:style>
  <w:style w:type="character" w:styleId="Footnotereference">
    <w:name w:val="Footnote reference"/>
    <w:aliases w:val="Знак сноски"/>
    <w:uiPriority w:val="99"/>
    <w:rPr>
      <w:rFonts w:cs="Times New Roman" w:hint="default"/>
      <w:vertAlign w:val="superscript"/>
    </w:rPr>
  </w:style>
  <w:style w:type="paragraph" w:styleId="List2">
    <w:name w:val="List 2"/>
    <w:aliases w:val="Список 2"/>
    <w:basedOn w:val="Normal"/>
    <w:uiPriority w:val="0"/>
    <w:pPr>
      <w:spacing w:before="120" w:after="120" w:line="240" w:lineRule="auto"/>
      <w:ind w:left="720" w:hanging="360"/>
      <w:jc w:val="both"/>
    </w:pPr>
    <w:rPr>
      <w:rFonts w:ascii="Arial" w:eastAsia="Batang" w:hAnsi="Arial" w:hint="default"/>
      <w:sz w:val="20"/>
      <w:szCs w:val="24"/>
      <w:lang w:eastAsia="ko-KR"/>
    </w:rPr>
  </w:style>
  <w:style w:type="character" w:styleId="Hyperlink">
    <w:name w:val="Hyperlink"/>
    <w:aliases w:val="Гиперссылка"/>
    <w:uiPriority w:val="99"/>
    <w:rPr>
      <w:rFonts w:cs="Times New Roman" w:hint="default"/>
      <w:color w:val="0000ff"/>
      <w:u w:val="single"/>
    </w:rPr>
  </w:style>
  <w:style w:type="paragraph" w:styleId="Toc1">
    <w:name w:val="Toc 1"/>
    <w:aliases w:val="Оглавление 1"/>
    <w:basedOn w:val="Normal"/>
    <w:next w:val="Normal"/>
    <w:uiPriority w:val="39"/>
    <w:pPr>
      <w:spacing w:before="240" w:after="120" w:line="240" w:lineRule="auto"/>
    </w:pPr>
    <w:rPr>
      <w:rFonts w:ascii="Calibri" w:cs="Calibri" w:hAnsi="Calibri" w:hint="default"/>
      <w:b/>
      <w:bCs/>
      <w:sz w:val="20"/>
      <w:szCs w:val="20"/>
    </w:rPr>
  </w:style>
  <w:style w:type="paragraph" w:styleId="Toc2">
    <w:name w:val="Toc 2"/>
    <w:aliases w:val="Оглавление 2"/>
    <w:basedOn w:val="Normal"/>
    <w:next w:val="Normal"/>
    <w:uiPriority w:val="39"/>
    <w:pPr>
      <w:tabs>
        <w:tab w:val="right" w:leader="dot" w:pos="9344"/>
      </w:tabs>
      <w:spacing w:before="120" w:after="0" w:line="240" w:lineRule="auto"/>
      <w:ind w:left="240"/>
    </w:pPr>
    <w:rPr>
      <w:rFonts w:ascii="Times New Roman" w:cs="Calibri" w:hAnsi="Times New Roman" w:hint="default"/>
      <w:i/>
      <w:iCs/>
      <w:sz w:val="20"/>
      <w:szCs w:val="20"/>
    </w:rPr>
  </w:style>
  <w:style w:type="paragraph" w:styleId="Toc3">
    <w:name w:val="Toc 3"/>
    <w:aliases w:val="Оглавление 3"/>
    <w:basedOn w:val="Normal"/>
    <w:next w:val="Normal"/>
    <w:uiPriority w:val="39"/>
    <w:pPr>
      <w:spacing w:after="0" w:line="240" w:lineRule="auto"/>
      <w:ind w:left="480"/>
    </w:pPr>
    <w:rPr>
      <w:rFonts w:ascii="Times New Roman" w:hAnsi="Times New Roman" w:hint="default"/>
      <w:sz w:val="28"/>
      <w:szCs w:val="28"/>
    </w:rPr>
  </w:style>
  <w:style w:type="character" w:customStyle="1" w:styleId="FootnoteTextChar">
    <w:name w:val="Footnote Text Char"/>
    <w:uiPriority w:val="0"/>
    <w:rPr>
      <w:rFonts w:ascii="Times New Roman" w:hAnsi="Times New Roman" w:hint="default"/>
      <w:sz w:val="20"/>
      <w:lang w:eastAsia="ru-RU"/>
    </w:rPr>
  </w:style>
  <w:style w:type="paragraph" w:styleId="Listparagraph">
    <w:name w:val="List paragraph"/>
    <w:aliases w:val="Абзац списка,Содержание. 2 уровень"/>
    <w:basedOn w:val="Normal"/>
    <w:link w:val="АбзацспискаЗнак,Содержание.2уровеньЗнак,ListParagraphЗнак,АбзацспискаЗнак,Содержание.2уровеньЗнак,ListParagraphЗнак"/>
    <w:uiPriority w:val="34"/>
    <w:qFormat w:val="on"/>
    <w:pPr>
      <w:spacing w:before="120" w:after="120" w:line="240" w:lineRule="auto"/>
      <w:ind w:left="708"/>
    </w:pPr>
    <w:rPr>
      <w:rFonts w:ascii="Times New Roman" w:hAnsi="Times New Roman" w:hint="default"/>
      <w:sz w:val="24"/>
      <w:szCs w:val="24"/>
    </w:rPr>
  </w:style>
  <w:style w:type="character" w:styleId="Emphasis">
    <w:name w:val="Emphasis"/>
    <w:aliases w:val="Выделение"/>
    <w:uiPriority w:val="0"/>
    <w:qFormat w:val="on"/>
    <w:rPr>
      <w:rFonts w:cs="Times New Roman" w:hint="default"/>
      <w:i/>
    </w:rPr>
  </w:style>
  <w:style w:type="paragraph" w:styleId="Balloontext">
    <w:name w:val="Balloon text"/>
    <w:aliases w:val="Текст выноски"/>
    <w:basedOn w:val="Normal"/>
    <w:link w:val="ТекствыноскиЗнак"/>
    <w:uiPriority w:val="99"/>
    <w:pPr>
      <w:spacing w:after="0" w:line="240" w:lineRule="auto"/>
    </w:pPr>
    <w:rPr>
      <w:rFonts w:ascii="Segoe UI" w:hAnsi="Segoe UI" w:hint="default"/>
      <w:sz w:val="18"/>
      <w:szCs w:val="18"/>
    </w:rPr>
  </w:style>
  <w:style w:type="character" w:customStyle="1" w:styleId="ТекствыноскиЗнак">
    <w:name w:val="Текст выноски Знак"/>
    <w:link w:val="Balloontext"/>
    <w:uiPriority w:val="99"/>
    <w:rPr>
      <w:rFonts w:ascii="Segoe UI" w:cs="Times New Roman" w:hAnsi="Segoe UI" w:hint="default"/>
      <w:sz w:val="18"/>
      <w:szCs w:val="18"/>
    </w:rPr>
  </w:style>
  <w:style w:type="paragraph" w:customStyle="1" w:styleId="ConsPlusNormal">
    <w:name w:val="ConsPlusNormal"/>
    <w:uiPriority w:val="0"/>
    <w:pPr>
      <w:widowControl w:val="off"/>
    </w:pPr>
    <w:rPr>
      <w:rFonts w:ascii="Arial" w:cs="Arial" w:hAnsi="Arial" w:hint="default"/>
      <w:lang w:val="ru-RU" w:bidi="ar-SA" w:eastAsia="ru-RU"/>
    </w:rPr>
  </w:style>
  <w:style w:type="paragraph" w:styleId="Header">
    <w:name w:val="Header"/>
    <w:aliases w:val="Верхний колонтитул"/>
    <w:basedOn w:val="Normal"/>
    <w:link w:val="ВерхнийколонтитулЗнак"/>
    <w:uiPriority w:val="99"/>
    <w:unhideWhenUsed w:val="on"/>
    <w:pPr>
      <w:tabs>
        <w:tab w:val="center" w:leader="none" w:pos="4677"/>
        <w:tab w:val="right" w:leader="none" w:pos="9355"/>
      </w:tabs>
      <w:spacing w:after="0" w:line="240" w:lineRule="auto"/>
    </w:pPr>
    <w:rPr>
      <w:rFonts w:ascii="Times New Roman" w:hAnsi="Times New Roman" w:hint="default"/>
      <w:sz w:val="24"/>
      <w:szCs w:val="24"/>
    </w:rPr>
  </w:style>
  <w:style w:type="character" w:customStyle="1" w:styleId="ВерхнийколонтитулЗнак">
    <w:name w:val="Верхний колонтитул Знак"/>
    <w:link w:val="Header"/>
    <w:uiPriority w:val="99"/>
    <w:rPr>
      <w:rFonts w:ascii="Times New Roman" w:cs="Times New Roman" w:hAnsi="Times New Roman" w:hint="default"/>
      <w:sz w:val="24"/>
      <w:szCs w:val="24"/>
    </w:rPr>
  </w:style>
  <w:style w:type="character" w:customStyle="1" w:styleId="ТекстпримечанияЗнак11">
    <w:name w:val="Текст примечания Знак11"/>
    <w:uiPriority w:val="99"/>
    <w:rPr>
      <w:rFonts w:cs="Times New Roman" w:hint="default"/>
      <w:sz w:val="20"/>
      <w:szCs w:val="20"/>
    </w:rPr>
  </w:style>
  <w:style w:type="paragraph" w:styleId="Annotationtext">
    <w:name w:val="Annotation text"/>
    <w:aliases w:val="Текст примечания"/>
    <w:basedOn w:val="Normal"/>
    <w:link w:val="ТекстпримечанияЗнак"/>
    <w:uiPriority w:val="99"/>
    <w:unhideWhenUsed w:val="on"/>
    <w:pPr>
      <w:spacing w:after="0" w:line="240" w:lineRule="auto"/>
    </w:pPr>
    <w:rPr>
      <w:rFonts w:hint="default"/>
      <w:sz w:val="20"/>
      <w:szCs w:val="20"/>
    </w:rPr>
  </w:style>
  <w:style w:type="character" w:customStyle="1" w:styleId="ТекстпримечанияЗнак">
    <w:name w:val="Текст примечания Знак"/>
    <w:link w:val="Annotationtext"/>
    <w:uiPriority w:val="99"/>
    <w:rPr>
      <w:rFonts w:cs="Times New Roman" w:hint="default"/>
      <w:sz w:val="20"/>
      <w:szCs w:val="20"/>
    </w:rPr>
  </w:style>
  <w:style w:type="character" w:customStyle="1" w:styleId="ТекстпримечанияЗнак1">
    <w:name w:val="Текст примечания Знак1"/>
    <w:uiPriority w:val="99"/>
    <w:rPr>
      <w:rFonts w:cs="Times New Roman" w:hint="default"/>
      <w:sz w:val="20"/>
      <w:szCs w:val="20"/>
    </w:rPr>
  </w:style>
  <w:style w:type="character" w:customStyle="1" w:styleId="ТемапримечанияЗнак11">
    <w:name w:val="Тема примечания Знак11"/>
    <w:uiPriority w:val="99"/>
    <w:rPr>
      <w:rFonts w:cs="Times New Roman" w:hint="default"/>
      <w:b/>
      <w:bCs/>
      <w:sz w:val="20"/>
      <w:szCs w:val="20"/>
    </w:rPr>
  </w:style>
  <w:style w:type="paragraph" w:styleId="Annotationsubject">
    <w:name w:val="Annotation subject"/>
    <w:aliases w:val="Тема примечания"/>
    <w:basedOn w:val="Annotationtext"/>
    <w:next w:val="Annotationtext"/>
    <w:link w:val="ТемапримечанияЗнак"/>
    <w:uiPriority w:val="99"/>
    <w:unhideWhenUsed w:val="on"/>
    <w:pPr/>
    <w:rPr>
      <w:rFonts w:ascii="Times New Roman" w:hAnsi="Times New Roman" w:hint="default"/>
      <w:b/>
      <w:bCs/>
    </w:rPr>
  </w:style>
  <w:style w:type="character" w:customStyle="1" w:styleId="ТемапримечанияЗнак">
    <w:name w:val="Тема примечания Знак"/>
    <w:link w:val="Annotationsubject"/>
    <w:uiPriority w:val="99"/>
    <w:rPr>
      <w:rFonts w:ascii="Times New Roman" w:cs="Times New Roman" w:hAnsi="Times New Roman" w:hint="default"/>
      <w:b/>
      <w:bCs/>
      <w:sz w:val="20"/>
      <w:szCs w:val="20"/>
    </w:rPr>
  </w:style>
  <w:style w:type="character" w:customStyle="1" w:styleId="ТемапримечанияЗнак1">
    <w:name w:val="Тема примечания Знак1"/>
    <w:uiPriority w:val="99"/>
    <w:rPr>
      <w:rFonts w:cs="Times New Roman" w:hint="default"/>
      <w:b/>
      <w:bCs/>
      <w:sz w:val="20"/>
      <w:szCs w:val="20"/>
    </w:rPr>
  </w:style>
  <w:style w:type="paragraph" w:styleId="Bodytextindent2">
    <w:name w:val="Body text indent 2"/>
    <w:aliases w:val="Основной текст с отступом 2"/>
    <w:basedOn w:val="Normal"/>
    <w:link w:val="Основнойтекстсотступом2Знак"/>
    <w:uiPriority w:val="0"/>
    <w:pPr>
      <w:spacing w:after="120" w:line="480" w:lineRule="auto"/>
      <w:ind w:left="283"/>
    </w:pPr>
    <w:rPr>
      <w:rFonts w:ascii="Times New Roman" w:hAnsi="Times New Roman" w:hint="default"/>
      <w:sz w:val="24"/>
      <w:szCs w:val="24"/>
    </w:rPr>
  </w:style>
  <w:style w:type="character" w:customStyle="1" w:styleId="Основнойтекстсотступом2Знак">
    <w:name w:val="Основной текст с отступом 2 Знак"/>
    <w:link w:val="Bodytextindent2"/>
    <w:uiPriority w:val="0"/>
    <w:rPr>
      <w:rFonts w:ascii="Times New Roman" w:cs="Times New Roman" w:hAnsi="Times New Roman" w:hint="default"/>
      <w:sz w:val="24"/>
      <w:szCs w:val="24"/>
    </w:rPr>
  </w:style>
  <w:style w:type="character" w:customStyle="1" w:styleId="Apple-converted-space">
    <w:name w:val="Apple-converted-space"/>
    <w:uiPriority w:val="0"/>
    <w:rPr>
      <w:rFonts w:hint="default"/>
    </w:rPr>
  </w:style>
  <w:style w:type="character" w:customStyle="1" w:styleId="Цветовоевыделение">
    <w:name w:val="Цветовое выделение"/>
    <w:uiPriority w:val="99"/>
    <w:rPr>
      <w:rFonts w:hint="default"/>
      <w:b/>
      <w:color w:val="26282f"/>
    </w:rPr>
  </w:style>
  <w:style w:type="character" w:customStyle="1" w:styleId="Гипертекстоваяссылка">
    <w:name w:val="Гипертекстовая ссылка"/>
    <w:uiPriority w:val="99"/>
    <w:rPr>
      <w:rFonts w:hint="default"/>
      <w:b/>
      <w:color w:val="106bbe"/>
    </w:rPr>
  </w:style>
  <w:style w:type="character" w:customStyle="1" w:styleId="Активнаягипертекстоваяссылка">
    <w:name w:val="Активная гипертекстовая ссылка"/>
    <w:uiPriority w:val="99"/>
    <w:rPr>
      <w:rFonts w:hint="default"/>
      <w:b/>
      <w:color w:val="106bbe"/>
      <w:u w:val="single"/>
    </w:rPr>
  </w:style>
  <w:style w:type="paragraph" w:customStyle="1" w:styleId="Внимание">
    <w:name w:val="Внимание"/>
    <w:basedOn w:val="Normal"/>
    <w:next w:val="Normal"/>
    <w:uiPriority w:val="99"/>
    <w:pPr>
      <w:widowControl w:val="off"/>
      <w:spacing w:before="240" w:after="240" w:line="360" w:lineRule="auto"/>
      <w:ind w:left="420" w:right="420" w:firstLine="300"/>
      <w:jc w:val="both"/>
    </w:pPr>
    <w:rPr>
      <w:rFonts w:ascii="Times New Roman" w:hAnsi="Times New Roman" w:hint="default"/>
      <w:sz w:val="24"/>
      <w:szCs w:val="24"/>
      <w:shd w:val="clear" w:color="auto" w:fill="f5f3da"/>
    </w:rPr>
  </w:style>
  <w:style w:type="paragraph" w:customStyle="1" w:styleId="Внимание:криминал!!">
    <w:name w:val="Внимание: криминал!!"/>
    <w:basedOn w:val="Внимание"/>
    <w:next w:val="Normal"/>
    <w:uiPriority w:val="99"/>
    <w:pPr/>
    <w:rPr>
      <w:rFonts w:hint="default"/>
    </w:rPr>
  </w:style>
  <w:style w:type="paragraph" w:customStyle="1" w:styleId="Внимание:недобросовестность!">
    <w:name w:val="Внимание: недобросовестность!"/>
    <w:basedOn w:val="Внимание"/>
    <w:next w:val="Normal"/>
    <w:uiPriority w:val="99"/>
    <w:pPr/>
    <w:rPr>
      <w:rFonts w:hint="default"/>
    </w:rPr>
  </w:style>
  <w:style w:type="character" w:customStyle="1" w:styleId="ВыделениедляБазовогоПоиска">
    <w:name w:val="Выделение для Базового Поиска"/>
    <w:uiPriority w:val="99"/>
    <w:rPr>
      <w:rFonts w:hint="default"/>
      <w:b/>
      <w:color w:val="0058a9"/>
    </w:rPr>
  </w:style>
  <w:style w:type="character" w:customStyle="1" w:styleId="ВыделениедляБазовогоПоиска(курсив)">
    <w:name w:val="Выделение для Базового Поиска (курсив)"/>
    <w:uiPriority w:val="99"/>
    <w:rPr>
      <w:rFonts w:hint="default"/>
      <w:b/>
      <w:i/>
      <w:color w:val="0058a9"/>
    </w:rPr>
  </w:style>
  <w:style w:type="paragraph" w:customStyle="1" w:styleId="Дочернийэлементсписка">
    <w:name w:val="Дочерний элемент списка"/>
    <w:basedOn w:val="Normal"/>
    <w:next w:val="Normal"/>
    <w:uiPriority w:val="99"/>
    <w:pPr>
      <w:widowControl w:val="off"/>
      <w:spacing w:after="0" w:line="360" w:lineRule="auto"/>
      <w:jc w:val="both"/>
    </w:pPr>
    <w:rPr>
      <w:rFonts w:ascii="Times New Roman" w:hAnsi="Times New Roman" w:hint="default"/>
      <w:color w:val="868381"/>
      <w:sz w:val="20"/>
      <w:szCs w:val="20"/>
    </w:rPr>
  </w:style>
  <w:style w:type="paragraph" w:customStyle="1" w:styleId="Основноеменю(преемственное)">
    <w:name w:val="Основное меню (преемственное)"/>
    <w:basedOn w:val="Normal"/>
    <w:next w:val="Normal"/>
    <w:uiPriority w:val="99"/>
    <w:pPr>
      <w:widowControl w:val="off"/>
      <w:spacing w:after="0" w:line="360" w:lineRule="auto"/>
      <w:ind w:firstLine="720"/>
      <w:jc w:val="both"/>
    </w:pPr>
    <w:rPr>
      <w:rFonts w:ascii="Verdana" w:cs="Verdana" w:hAnsi="Verdana" w:hint="default"/>
    </w:rPr>
  </w:style>
  <w:style w:type="paragraph" w:customStyle="1" w:styleId="Заголовок1">
    <w:name w:val="Заголовок1"/>
    <w:basedOn w:val="Основноеменю(преемственное)"/>
    <w:next w:val="Normal"/>
    <w:uiPriority w:val="99"/>
    <w:pPr/>
    <w:rPr>
      <w:rFonts w:hint="default"/>
      <w:b/>
      <w:bCs/>
      <w:color w:val="0058a9"/>
      <w:shd w:val="clear" w:color="auto" w:fill="ece9d8"/>
    </w:rPr>
  </w:style>
  <w:style w:type="paragraph" w:customStyle="1" w:styleId="Заголовокгруппыконтролов">
    <w:name w:val="Заголовок группы контролов"/>
    <w:basedOn w:val="Normal"/>
    <w:next w:val="Normal"/>
    <w:uiPriority w:val="99"/>
    <w:pPr>
      <w:widowControl w:val="off"/>
      <w:spacing w:after="0" w:line="360" w:lineRule="auto"/>
      <w:ind w:firstLine="720"/>
      <w:jc w:val="both"/>
    </w:pPr>
    <w:rPr>
      <w:rFonts w:ascii="Times New Roman" w:hAnsi="Times New Roman" w:hint="default"/>
      <w:b/>
      <w:bCs/>
      <w:color w:val="000000"/>
      <w:sz w:val="24"/>
      <w:szCs w:val="24"/>
    </w:rPr>
  </w:style>
  <w:style w:type="paragraph" w:customStyle="1" w:styleId="Заголовокдляинформацииобизменениях">
    <w:name w:val="Заголовок для информации об изменениях"/>
    <w:basedOn w:val="Heading1"/>
    <w:next w:val="Normal"/>
    <w:uiPriority w:val="99"/>
    <w:pPr>
      <w:keepLines w:val="on"/>
      <w:spacing w:before="0" w:after="240" w:line="360" w:lineRule="auto"/>
      <w:jc w:val="center"/>
    </w:pPr>
    <w:rPr>
      <w:rFonts w:ascii="Times New Roman" w:hAnsi="Times New Roman" w:hint="default"/>
      <w:b w:val="off"/>
      <w:bCs w:val="off"/>
      <w:sz w:val="18"/>
      <w:szCs w:val="18"/>
      <w:shd w:val="clear" w:color="auto" w:fill="ffffff"/>
    </w:rPr>
  </w:style>
  <w:style w:type="paragraph" w:customStyle="1" w:styleId="Заголовокраспахивающейсячастидиалога">
    <w:name w:val="Заголовок распахивающейся части диалога"/>
    <w:basedOn w:val="Normal"/>
    <w:next w:val="Normal"/>
    <w:uiPriority w:val="99"/>
    <w:pPr>
      <w:widowControl w:val="off"/>
      <w:spacing w:after="0" w:line="360" w:lineRule="auto"/>
      <w:ind w:firstLine="720"/>
      <w:jc w:val="both"/>
    </w:pPr>
    <w:rPr>
      <w:rFonts w:ascii="Times New Roman" w:hAnsi="Times New Roman" w:hint="default"/>
      <w:i/>
      <w:iCs/>
      <w:color w:val="000080"/>
    </w:rPr>
  </w:style>
  <w:style w:type="character" w:customStyle="1" w:styleId="Заголовоксвоегосообщения">
    <w:name w:val="Заголовок своего сообщения"/>
    <w:uiPriority w:val="99"/>
    <w:rPr>
      <w:rFonts w:hint="default"/>
      <w:b/>
      <w:color w:val="26282f"/>
    </w:rPr>
  </w:style>
  <w:style w:type="paragraph" w:customStyle="1" w:styleId="Заголовокстатьи">
    <w:name w:val="Заголовок статьи"/>
    <w:basedOn w:val="Normal"/>
    <w:next w:val="Normal"/>
    <w:uiPriority w:val="99"/>
    <w:pPr>
      <w:widowControl w:val="off"/>
      <w:spacing w:after="0" w:line="360" w:lineRule="auto"/>
      <w:ind w:left="1612" w:hanging="892"/>
      <w:jc w:val="both"/>
    </w:pPr>
    <w:rPr>
      <w:rFonts w:ascii="Times New Roman" w:hAnsi="Times New Roman" w:hint="default"/>
      <w:sz w:val="24"/>
      <w:szCs w:val="24"/>
    </w:rPr>
  </w:style>
  <w:style w:type="character" w:customStyle="1" w:styleId="Заголовокчужогосообщения">
    <w:name w:val="Заголовок чужого сообщения"/>
    <w:uiPriority w:val="99"/>
    <w:rPr>
      <w:rFonts w:hint="default"/>
      <w:b/>
      <w:color w:val="ff0000"/>
    </w:rPr>
  </w:style>
  <w:style w:type="paragraph" w:customStyle="1" w:styleId="ЗаголовокЭР(левоеокно)">
    <w:name w:val="Заголовок ЭР (левое окно)"/>
    <w:basedOn w:val="Normal"/>
    <w:next w:val="Normal"/>
    <w:uiPriority w:val="99"/>
    <w:pPr>
      <w:widowControl w:val="off"/>
      <w:spacing w:before="300" w:after="250" w:line="360" w:lineRule="auto"/>
      <w:jc w:val="center"/>
    </w:pPr>
    <w:rPr>
      <w:rFonts w:ascii="Times New Roman" w:hAnsi="Times New Roman" w:hint="default"/>
      <w:b/>
      <w:bCs/>
      <w:color w:val="26282f"/>
      <w:sz w:val="26"/>
      <w:szCs w:val="26"/>
    </w:rPr>
  </w:style>
  <w:style w:type="paragraph" w:customStyle="1" w:styleId="ЗаголовокЭР(правоеокно)">
    <w:name w:val="Заголовок ЭР (правое окно)"/>
    <w:basedOn w:val="ЗаголовокЭР(левоеокно)"/>
    <w:next w:val="Normal"/>
    <w:uiPriority w:val="99"/>
    <w:pPr>
      <w:spacing w:after="0"/>
      <w:jc w:val="left"/>
    </w:pPr>
    <w:rPr>
      <w:rFonts w:hint="default"/>
    </w:rPr>
  </w:style>
  <w:style w:type="paragraph" w:customStyle="1" w:styleId="Интерактивныйзаголовок">
    <w:name w:val="Интерактивный заголовок"/>
    <w:basedOn w:val="Заголовок1"/>
    <w:next w:val="Normal"/>
    <w:uiPriority w:val="99"/>
    <w:pPr/>
    <w:rPr>
      <w:rFonts w:hint="default"/>
      <w:u w:val="single"/>
    </w:rPr>
  </w:style>
  <w:style w:type="paragraph" w:customStyle="1" w:styleId="Текстинформацииобизменениях">
    <w:name w:val="Текст информации об изменениях"/>
    <w:basedOn w:val="Normal"/>
    <w:next w:val="Normal"/>
    <w:uiPriority w:val="99"/>
    <w:pPr>
      <w:widowControl w:val="off"/>
      <w:spacing w:after="0" w:line="360" w:lineRule="auto"/>
      <w:ind w:firstLine="720"/>
      <w:jc w:val="both"/>
    </w:pPr>
    <w:rPr>
      <w:rFonts w:ascii="Times New Roman" w:hAnsi="Times New Roman" w:hint="default"/>
      <w:color w:val="353842"/>
      <w:sz w:val="18"/>
      <w:szCs w:val="18"/>
    </w:rPr>
  </w:style>
  <w:style w:type="paragraph" w:customStyle="1" w:styleId="Информацияобизменениях">
    <w:name w:val="Информация об изменениях"/>
    <w:basedOn w:val="Текстинформацииобизменениях"/>
    <w:next w:val="Normal"/>
    <w:uiPriority w:val="99"/>
    <w:pPr>
      <w:spacing w:before="180"/>
      <w:ind w:left="360" w:right="360" w:firstLine="0"/>
    </w:pPr>
    <w:rPr>
      <w:rFonts w:hint="default"/>
      <w:shd w:val="clear" w:color="auto" w:fill="eaefed"/>
    </w:rPr>
  </w:style>
  <w:style w:type="paragraph" w:customStyle="1" w:styleId="Текст(справка)">
    <w:name w:val="Текст (справка)"/>
    <w:basedOn w:val="Normal"/>
    <w:next w:val="Normal"/>
    <w:uiPriority w:val="99"/>
    <w:pPr>
      <w:widowControl w:val="off"/>
      <w:spacing w:after="0" w:line="360" w:lineRule="auto"/>
      <w:ind w:left="170" w:right="170"/>
    </w:pPr>
    <w:rPr>
      <w:rFonts w:ascii="Times New Roman" w:hAnsi="Times New Roman" w:hint="default"/>
      <w:sz w:val="24"/>
      <w:szCs w:val="24"/>
    </w:rPr>
  </w:style>
  <w:style w:type="paragraph" w:customStyle="1" w:styleId="Комментарий">
    <w:name w:val="Комментарий"/>
    <w:basedOn w:val="Текст(справка)"/>
    <w:next w:val="Normal"/>
    <w:uiPriority w:val="99"/>
    <w:pPr>
      <w:spacing w:before="75"/>
      <w:ind w:right="0"/>
      <w:jc w:val="both"/>
    </w:pPr>
    <w:rPr>
      <w:rFonts w:hint="default"/>
      <w:color w:val="353842"/>
      <w:shd w:val="clear" w:color="auto" w:fill="f0f0f0"/>
    </w:rPr>
  </w:style>
  <w:style w:type="paragraph" w:customStyle="1" w:styleId="Информацияобизмененияхдокумента">
    <w:name w:val="Информация об изменениях документа"/>
    <w:basedOn w:val="Комментарий"/>
    <w:next w:val="Normal"/>
    <w:uiPriority w:val="99"/>
    <w:pPr/>
    <w:rPr>
      <w:rFonts w:hint="default"/>
      <w:i/>
      <w:iCs/>
    </w:rPr>
  </w:style>
  <w:style w:type="paragraph" w:customStyle="1" w:styleId="Текст(лев.подпись)">
    <w:name w:val="Текст (лев. подпись)"/>
    <w:basedOn w:val="Normal"/>
    <w:next w:val="Normal"/>
    <w:uiPriority w:val="99"/>
    <w:pPr>
      <w:widowControl w:val="off"/>
      <w:spacing w:after="0" w:line="360" w:lineRule="auto"/>
    </w:pPr>
    <w:rPr>
      <w:rFonts w:ascii="Times New Roman" w:hAnsi="Times New Roman" w:hint="default"/>
      <w:sz w:val="24"/>
      <w:szCs w:val="24"/>
    </w:rPr>
  </w:style>
  <w:style w:type="paragraph" w:customStyle="1" w:styleId="Колонтитул(левый)">
    <w:name w:val="Колонтитул (левый)"/>
    <w:basedOn w:val="Текст(лев.подпись)"/>
    <w:next w:val="Normal"/>
    <w:uiPriority w:val="99"/>
    <w:pPr/>
    <w:rPr>
      <w:rFonts w:hint="default"/>
      <w:sz w:val="14"/>
      <w:szCs w:val="14"/>
    </w:rPr>
  </w:style>
  <w:style w:type="paragraph" w:customStyle="1" w:styleId="Текст(прав.подпись)">
    <w:name w:val="Текст (прав. подпись)"/>
    <w:basedOn w:val="Normal"/>
    <w:next w:val="Normal"/>
    <w:uiPriority w:val="99"/>
    <w:pPr>
      <w:widowControl w:val="off"/>
      <w:spacing w:after="0" w:line="360" w:lineRule="auto"/>
      <w:jc w:val="right"/>
    </w:pPr>
    <w:rPr>
      <w:rFonts w:ascii="Times New Roman" w:hAnsi="Times New Roman" w:hint="default"/>
      <w:sz w:val="24"/>
      <w:szCs w:val="24"/>
    </w:rPr>
  </w:style>
  <w:style w:type="paragraph" w:customStyle="1" w:styleId="Колонтитул(правый)">
    <w:name w:val="Колонтитул (правый)"/>
    <w:basedOn w:val="Текст(прав.подпись)"/>
    <w:next w:val="Normal"/>
    <w:uiPriority w:val="99"/>
    <w:pPr/>
    <w:rPr>
      <w:rFonts w:hint="default"/>
      <w:sz w:val="14"/>
      <w:szCs w:val="14"/>
    </w:rPr>
  </w:style>
  <w:style w:type="paragraph" w:customStyle="1" w:styleId="Комментарийпользователя">
    <w:name w:val="Комментарий пользователя"/>
    <w:basedOn w:val="Комментарий"/>
    <w:next w:val="Normal"/>
    <w:uiPriority w:val="99"/>
    <w:pPr>
      <w:jc w:val="left"/>
    </w:pPr>
    <w:rPr>
      <w:rFonts w:hint="default"/>
      <w:shd w:val="clear" w:color="auto" w:fill="ffdfe0"/>
    </w:rPr>
  </w:style>
  <w:style w:type="paragraph" w:customStyle="1" w:styleId="Кудаобратиться?">
    <w:name w:val="Куда обратиться?"/>
    <w:basedOn w:val="Внимание"/>
    <w:next w:val="Normal"/>
    <w:uiPriority w:val="99"/>
    <w:pPr/>
    <w:rPr>
      <w:rFonts w:hint="default"/>
    </w:rPr>
  </w:style>
  <w:style w:type="paragraph" w:customStyle="1" w:styleId="Моноширинный">
    <w:name w:val="Моноширинный"/>
    <w:basedOn w:val="Normal"/>
    <w:next w:val="Normal"/>
    <w:uiPriority w:val="99"/>
    <w:pPr>
      <w:widowControl w:val="off"/>
      <w:spacing w:after="0" w:line="360" w:lineRule="auto"/>
    </w:pPr>
    <w:rPr>
      <w:rFonts w:ascii="Courier New" w:cs="Courier New" w:hAnsi="Courier New" w:hint="default"/>
      <w:sz w:val="24"/>
      <w:szCs w:val="24"/>
    </w:rPr>
  </w:style>
  <w:style w:type="character" w:customStyle="1" w:styleId="Найденныеслова">
    <w:name w:val="Найденные слова"/>
    <w:uiPriority w:val="99"/>
    <w:rPr>
      <w:rFonts w:hint="default"/>
      <w:b/>
      <w:color w:val="26282f"/>
      <w:shd w:val="clear" w:color="auto" w:fill="fff580"/>
    </w:rPr>
  </w:style>
  <w:style w:type="paragraph" w:customStyle="1" w:styleId="Напишитенам">
    <w:name w:val="Напишите нам"/>
    <w:basedOn w:val="Normal"/>
    <w:next w:val="Normal"/>
    <w:uiPriority w:val="99"/>
    <w:pPr>
      <w:widowControl w:val="off"/>
      <w:spacing w:before="90" w:after="90" w:line="360" w:lineRule="auto"/>
      <w:ind w:left="180" w:right="180"/>
      <w:jc w:val="both"/>
    </w:pPr>
    <w:rPr>
      <w:rFonts w:ascii="Times New Roman" w:hAnsi="Times New Roman" w:hint="default"/>
      <w:sz w:val="20"/>
      <w:szCs w:val="20"/>
      <w:shd w:val="clear" w:color="auto" w:fill="efffad"/>
    </w:rPr>
  </w:style>
  <w:style w:type="character" w:customStyle="1" w:styleId="Невступилвсилу">
    <w:name w:val="Не вступил в силу"/>
    <w:uiPriority w:val="99"/>
    <w:rPr>
      <w:rFonts w:hint="default"/>
      <w:b/>
      <w:color w:val="000000"/>
      <w:shd w:val="clear" w:color="auto" w:fill="d8ede8"/>
    </w:rPr>
  </w:style>
  <w:style w:type="paragraph" w:customStyle="1" w:styleId="Необходимыедокументы">
    <w:name w:val="Необходимые документы"/>
    <w:basedOn w:val="Внимание"/>
    <w:next w:val="Normal"/>
    <w:uiPriority w:val="99"/>
    <w:pPr>
      <w:ind w:firstLine="118"/>
    </w:pPr>
    <w:rPr>
      <w:rFonts w:hint="default"/>
    </w:rPr>
  </w:style>
  <w:style w:type="paragraph" w:customStyle="1" w:styleId="Нормальный(таблица)">
    <w:name w:val="Нормальный (таблица)"/>
    <w:basedOn w:val="Normal"/>
    <w:next w:val="Normal"/>
    <w:uiPriority w:val="99"/>
    <w:pPr>
      <w:widowControl w:val="off"/>
      <w:spacing w:after="0" w:line="360" w:lineRule="auto"/>
      <w:jc w:val="both"/>
    </w:pPr>
    <w:rPr>
      <w:rFonts w:ascii="Times New Roman" w:hAnsi="Times New Roman" w:hint="default"/>
      <w:sz w:val="24"/>
      <w:szCs w:val="24"/>
    </w:rPr>
  </w:style>
  <w:style w:type="paragraph" w:customStyle="1" w:styleId="Таблицы(моноширинный)">
    <w:name w:val="Таблицы (моноширинный)"/>
    <w:basedOn w:val="Normal"/>
    <w:next w:val="Normal"/>
    <w:uiPriority w:val="99"/>
    <w:pPr>
      <w:widowControl w:val="off"/>
      <w:spacing w:after="0" w:line="360" w:lineRule="auto"/>
    </w:pPr>
    <w:rPr>
      <w:rFonts w:ascii="Courier New" w:cs="Courier New" w:hAnsi="Courier New" w:hint="default"/>
      <w:sz w:val="24"/>
      <w:szCs w:val="24"/>
    </w:rPr>
  </w:style>
  <w:style w:type="paragraph" w:customStyle="1" w:styleId="Оглавление">
    <w:name w:val="Оглавление"/>
    <w:basedOn w:val="Таблицы(моноширинный)"/>
    <w:next w:val="Normal"/>
    <w:uiPriority w:val="99"/>
    <w:pPr>
      <w:ind w:left="140"/>
    </w:pPr>
    <w:rPr>
      <w:rFonts w:hint="default"/>
    </w:rPr>
  </w:style>
  <w:style w:type="character" w:customStyle="1" w:styleId="Опечатки">
    <w:name w:val="Опечатки"/>
    <w:uiPriority w:val="99"/>
    <w:rPr>
      <w:rFonts w:hint="default"/>
      <w:color w:val="ff0000"/>
    </w:rPr>
  </w:style>
  <w:style w:type="paragraph" w:customStyle="1" w:styleId="Переменнаячасть">
    <w:name w:val="Переменная часть"/>
    <w:basedOn w:val="Основноеменю(преемственное)"/>
    <w:next w:val="Normal"/>
    <w:uiPriority w:val="99"/>
    <w:pPr/>
    <w:rPr>
      <w:rFonts w:hint="default"/>
      <w:sz w:val="18"/>
      <w:szCs w:val="18"/>
    </w:rPr>
  </w:style>
  <w:style w:type="paragraph" w:customStyle="1" w:styleId="Подвалдляинформацииобизменениях">
    <w:name w:val="Подвал для информации об изменениях"/>
    <w:basedOn w:val="Heading1"/>
    <w:next w:val="Normal"/>
    <w:uiPriority w:val="99"/>
    <w:pPr>
      <w:keepLines w:val="on"/>
      <w:spacing w:before="480" w:after="240" w:line="360" w:lineRule="auto"/>
      <w:jc w:val="center"/>
    </w:pPr>
    <w:rPr>
      <w:rFonts w:ascii="Times New Roman" w:hAnsi="Times New Roman" w:hint="default"/>
      <w:b w:val="off"/>
      <w:bCs w:val="off"/>
      <w:sz w:val="18"/>
      <w:szCs w:val="18"/>
    </w:rPr>
  </w:style>
  <w:style w:type="paragraph" w:customStyle="1" w:styleId="Подзаголовокдляинформацииобизменениях">
    <w:name w:val="Подзаголовок для информации об изменениях"/>
    <w:basedOn w:val="Текстинформацииобизменениях"/>
    <w:next w:val="Normal"/>
    <w:uiPriority w:val="99"/>
    <w:pPr/>
    <w:rPr>
      <w:rFonts w:hint="default"/>
      <w:b/>
      <w:bCs/>
    </w:rPr>
  </w:style>
  <w:style w:type="paragraph" w:customStyle="1" w:styleId="Подчёркнуныйтекст">
    <w:name w:val="Подчёркнуный текст"/>
    <w:basedOn w:val="Normal"/>
    <w:next w:val="Normal"/>
    <w:uiPriority w:val="99"/>
    <w:pPr>
      <w:widowControl w:val="off"/>
      <w:pBdr>
        <w:bottom w:val="single" w:color="auto" w:sz="4" w:space="0"/>
      </w:pBdr>
      <w:spacing w:after="0" w:line="360" w:lineRule="auto"/>
      <w:ind w:firstLine="720"/>
      <w:jc w:val="both"/>
    </w:pPr>
    <w:rPr>
      <w:rFonts w:ascii="Times New Roman" w:hAnsi="Times New Roman" w:hint="default"/>
      <w:sz w:val="24"/>
      <w:szCs w:val="24"/>
    </w:rPr>
  </w:style>
  <w:style w:type="paragraph" w:customStyle="1" w:styleId="Постояннаячасть">
    <w:name w:val="Постоянная часть"/>
    <w:basedOn w:val="Основноеменю(преемственное)"/>
    <w:next w:val="Normal"/>
    <w:uiPriority w:val="99"/>
    <w:pPr/>
    <w:rPr>
      <w:rFonts w:hint="default"/>
      <w:sz w:val="20"/>
      <w:szCs w:val="20"/>
    </w:rPr>
  </w:style>
  <w:style w:type="paragraph" w:customStyle="1" w:styleId="Прижатыйвлево">
    <w:name w:val="Прижатый влево"/>
    <w:basedOn w:val="Normal"/>
    <w:next w:val="Normal"/>
    <w:uiPriority w:val="99"/>
    <w:pPr>
      <w:widowControl w:val="off"/>
      <w:spacing w:after="0" w:line="360" w:lineRule="auto"/>
    </w:pPr>
    <w:rPr>
      <w:rFonts w:ascii="Times New Roman" w:hAnsi="Times New Roman" w:hint="default"/>
      <w:sz w:val="24"/>
      <w:szCs w:val="24"/>
    </w:rPr>
  </w:style>
  <w:style w:type="paragraph" w:customStyle="1" w:styleId="Пример.">
    <w:name w:val="Пример."/>
    <w:basedOn w:val="Внимание"/>
    <w:next w:val="Normal"/>
    <w:uiPriority w:val="99"/>
    <w:pPr/>
    <w:rPr>
      <w:rFonts w:hint="default"/>
    </w:rPr>
  </w:style>
  <w:style w:type="paragraph" w:customStyle="1" w:styleId="Примечание.">
    <w:name w:val="Примечание."/>
    <w:basedOn w:val="Внимание"/>
    <w:next w:val="Normal"/>
    <w:uiPriority w:val="99"/>
    <w:pPr/>
    <w:rPr>
      <w:rFonts w:hint="default"/>
    </w:rPr>
  </w:style>
  <w:style w:type="character" w:customStyle="1" w:styleId="Продолжениессылки">
    <w:name w:val="Продолжение ссылки"/>
    <w:uiPriority w:val="99"/>
    <w:rPr>
      <w:rFonts w:hint="default"/>
    </w:rPr>
  </w:style>
  <w:style w:type="paragraph" w:customStyle="1" w:styleId="Словарнаястатья">
    <w:name w:val="Словарная статья"/>
    <w:basedOn w:val="Normal"/>
    <w:next w:val="Normal"/>
    <w:uiPriority w:val="99"/>
    <w:pPr>
      <w:widowControl w:val="off"/>
      <w:spacing w:after="0" w:line="360" w:lineRule="auto"/>
      <w:ind w:right="118"/>
      <w:jc w:val="both"/>
    </w:pPr>
    <w:rPr>
      <w:rFonts w:ascii="Times New Roman" w:hAnsi="Times New Roman" w:hint="default"/>
      <w:sz w:val="24"/>
      <w:szCs w:val="24"/>
    </w:rPr>
  </w:style>
  <w:style w:type="character" w:customStyle="1" w:styleId="Сравнениередакций">
    <w:name w:val="Сравнение редакций"/>
    <w:uiPriority w:val="99"/>
    <w:rPr>
      <w:rFonts w:hint="default"/>
      <w:b/>
      <w:color w:val="26282f"/>
    </w:rPr>
  </w:style>
  <w:style w:type="character" w:customStyle="1" w:styleId="Сравнениередакций.Добавленныйфрагмент">
    <w:name w:val="Сравнение редакций. Добавленный фрагмент"/>
    <w:uiPriority w:val="99"/>
    <w:rPr>
      <w:rFonts w:hint="default"/>
      <w:color w:val="000000"/>
      <w:shd w:val="clear" w:color="auto" w:fill="c1d7ff"/>
    </w:rPr>
  </w:style>
  <w:style w:type="character" w:customStyle="1" w:styleId="Сравнениередакций.Удаленныйфрагмент">
    <w:name w:val="Сравнение редакций. Удаленный фрагмент"/>
    <w:uiPriority w:val="99"/>
    <w:rPr>
      <w:rFonts w:hint="default"/>
      <w:color w:val="000000"/>
      <w:shd w:val="clear" w:color="auto" w:fill="c4c413"/>
    </w:rPr>
  </w:style>
  <w:style w:type="paragraph" w:customStyle="1" w:styleId="Ссылканаофициальнуюпубликацию">
    <w:name w:val="Ссылка на официальную публикацию"/>
    <w:basedOn w:val="Normal"/>
    <w:next w:val="Normal"/>
    <w:uiPriority w:val="99"/>
    <w:pPr>
      <w:widowControl w:val="off"/>
      <w:spacing w:after="0" w:line="360" w:lineRule="auto"/>
      <w:ind w:firstLine="720"/>
      <w:jc w:val="both"/>
    </w:pPr>
    <w:rPr>
      <w:rFonts w:ascii="Times New Roman" w:hAnsi="Times New Roman" w:hint="default"/>
      <w:sz w:val="24"/>
      <w:szCs w:val="24"/>
    </w:rPr>
  </w:style>
  <w:style w:type="character" w:customStyle="1" w:styleId="Ссылканаутратившийсилудокумент">
    <w:name w:val="Ссылка на утративший силу документ"/>
    <w:uiPriority w:val="99"/>
    <w:rPr>
      <w:rFonts w:hint="default"/>
      <w:b/>
      <w:color w:val="749232"/>
    </w:rPr>
  </w:style>
  <w:style w:type="paragraph" w:customStyle="1" w:styleId="Текствтаблице">
    <w:name w:val="Текст в таблице"/>
    <w:basedOn w:val="Нормальный(таблица)"/>
    <w:next w:val="Normal"/>
    <w:uiPriority w:val="99"/>
    <w:pPr>
      <w:ind w:firstLine="500"/>
    </w:pPr>
    <w:rPr>
      <w:rFonts w:hint="default"/>
    </w:rPr>
  </w:style>
  <w:style w:type="paragraph" w:customStyle="1" w:styleId="ТекстЭР(см.также)">
    <w:name w:val="Текст ЭР (см. также)"/>
    <w:basedOn w:val="Normal"/>
    <w:next w:val="Normal"/>
    <w:uiPriority w:val="99"/>
    <w:pPr>
      <w:widowControl w:val="off"/>
      <w:spacing w:before="200" w:after="0" w:line="360" w:lineRule="auto"/>
    </w:pPr>
    <w:rPr>
      <w:rFonts w:ascii="Times New Roman" w:hAnsi="Times New Roman" w:hint="default"/>
      <w:sz w:val="20"/>
      <w:szCs w:val="20"/>
    </w:rPr>
  </w:style>
  <w:style w:type="paragraph" w:customStyle="1" w:styleId="Техническийкомментарий">
    <w:name w:val="Технический комментарий"/>
    <w:basedOn w:val="Normal"/>
    <w:next w:val="Normal"/>
    <w:uiPriority w:val="99"/>
    <w:pPr>
      <w:widowControl w:val="off"/>
      <w:spacing w:after="0" w:line="360" w:lineRule="auto"/>
    </w:pPr>
    <w:rPr>
      <w:rFonts w:ascii="Times New Roman" w:hAnsi="Times New Roman" w:hint="default"/>
      <w:color w:val="463f31"/>
      <w:sz w:val="24"/>
      <w:szCs w:val="24"/>
      <w:shd w:val="clear" w:color="auto" w:fill="ffffa6"/>
    </w:rPr>
  </w:style>
  <w:style w:type="character" w:customStyle="1" w:styleId="Утратилсилу">
    <w:name w:val="Утратил силу"/>
    <w:uiPriority w:val="99"/>
    <w:rPr>
      <w:rFonts w:hint="default"/>
      <w:b/>
      <w:strike w:val="on"/>
      <w:color w:val="666600"/>
    </w:rPr>
  </w:style>
  <w:style w:type="paragraph" w:customStyle="1" w:styleId="Формула">
    <w:name w:val="Формула"/>
    <w:basedOn w:val="Normal"/>
    <w:next w:val="Normal"/>
    <w:uiPriority w:val="99"/>
    <w:pPr>
      <w:widowControl w:val="off"/>
      <w:spacing w:before="240" w:after="240" w:line="360" w:lineRule="auto"/>
      <w:ind w:left="420" w:right="420" w:firstLine="300"/>
      <w:jc w:val="both"/>
    </w:pPr>
    <w:rPr>
      <w:rFonts w:ascii="Times New Roman" w:hAnsi="Times New Roman" w:hint="default"/>
      <w:sz w:val="24"/>
      <w:szCs w:val="24"/>
      <w:shd w:val="clear" w:color="auto" w:fill="f5f3da"/>
    </w:rPr>
  </w:style>
  <w:style w:type="paragraph" w:customStyle="1" w:styleId="Центрированный(таблица)">
    <w:name w:val="Центрированный (таблица)"/>
    <w:basedOn w:val="Нормальный(таблица)"/>
    <w:next w:val="Normal"/>
    <w:uiPriority w:val="99"/>
    <w:pPr>
      <w:jc w:val="center"/>
    </w:pPr>
    <w:rPr>
      <w:rFonts w:hint="default"/>
    </w:rPr>
  </w:style>
  <w:style w:type="paragraph" w:customStyle="1" w:styleId="ЭР-содержание(правоеокно)">
    <w:name w:val="ЭР-содержание (правое окно)"/>
    <w:basedOn w:val="Normal"/>
    <w:next w:val="Normal"/>
    <w:uiPriority w:val="99"/>
    <w:pPr>
      <w:widowControl w:val="off"/>
      <w:spacing w:before="300" w:after="0" w:line="360" w:lineRule="auto"/>
    </w:pPr>
    <w:rPr>
      <w:rFonts w:ascii="Times New Roman" w:hAnsi="Times New Roman" w:hint="default"/>
      <w:sz w:val="24"/>
      <w:szCs w:val="24"/>
    </w:rPr>
  </w:style>
  <w:style w:type="paragraph" w:customStyle="1" w:styleId="Default">
    <w:name w:val="Default"/>
    <w:uiPriority w:val="0"/>
    <w:pPr/>
    <w:rPr>
      <w:rFonts w:ascii="Times New Roman" w:hAnsi="Times New Roman" w:hint="default"/>
      <w:color w:val="000000"/>
      <w:sz w:val="24"/>
      <w:szCs w:val="24"/>
      <w:lang w:val="ru-RU" w:bidi="ar-SA" w:eastAsia="en-US"/>
    </w:rPr>
  </w:style>
  <w:style w:type="character" w:styleId="Annotationreference">
    <w:name w:val="Annotation reference"/>
    <w:aliases w:val="Знак примечания"/>
    <w:uiPriority w:val="99"/>
    <w:unhideWhenUsed w:val="on"/>
    <w:rPr>
      <w:rFonts w:cs="Times New Roman" w:hint="default"/>
      <w:sz w:val="16"/>
    </w:rPr>
  </w:style>
  <w:style w:type="paragraph" w:styleId="Toc4">
    <w:name w:val="Toc 4"/>
    <w:aliases w:val="Оглавление 4"/>
    <w:basedOn w:val="Normal"/>
    <w:next w:val="Normal"/>
    <w:uiPriority w:val="0"/>
    <w:pPr>
      <w:spacing w:after="0" w:line="240" w:lineRule="auto"/>
      <w:ind w:left="720"/>
    </w:pPr>
    <w:rPr>
      <w:rFonts w:ascii="Calibri" w:cs="Calibri" w:hAnsi="Calibri" w:hint="default"/>
      <w:sz w:val="20"/>
      <w:szCs w:val="20"/>
    </w:rPr>
  </w:style>
  <w:style w:type="paragraph" w:styleId="Toc5">
    <w:name w:val="Toc 5"/>
    <w:aliases w:val="Оглавление 5"/>
    <w:basedOn w:val="Normal"/>
    <w:next w:val="Normal"/>
    <w:uiPriority w:val="0"/>
    <w:pPr>
      <w:spacing w:after="0" w:line="240" w:lineRule="auto"/>
      <w:ind w:left="960"/>
    </w:pPr>
    <w:rPr>
      <w:rFonts w:ascii="Calibri" w:cs="Calibri" w:hAnsi="Calibri" w:hint="default"/>
      <w:sz w:val="20"/>
      <w:szCs w:val="20"/>
    </w:rPr>
  </w:style>
  <w:style w:type="paragraph" w:styleId="Toc6">
    <w:name w:val="Toc 6"/>
    <w:aliases w:val="Оглавление 6"/>
    <w:basedOn w:val="Normal"/>
    <w:next w:val="Normal"/>
    <w:uiPriority w:val="0"/>
    <w:pPr>
      <w:spacing w:after="0" w:line="240" w:lineRule="auto"/>
      <w:ind w:left="1200"/>
    </w:pPr>
    <w:rPr>
      <w:rFonts w:ascii="Calibri" w:cs="Calibri" w:hAnsi="Calibri" w:hint="default"/>
      <w:sz w:val="20"/>
      <w:szCs w:val="20"/>
    </w:rPr>
  </w:style>
  <w:style w:type="paragraph" w:styleId="Toc7">
    <w:name w:val="Toc 7"/>
    <w:aliases w:val="Оглавление 7"/>
    <w:basedOn w:val="Normal"/>
    <w:next w:val="Normal"/>
    <w:uiPriority w:val="0"/>
    <w:pPr>
      <w:spacing w:after="0" w:line="240" w:lineRule="auto"/>
      <w:ind w:left="1440"/>
    </w:pPr>
    <w:rPr>
      <w:rFonts w:ascii="Calibri" w:cs="Calibri" w:hAnsi="Calibri" w:hint="default"/>
      <w:sz w:val="20"/>
      <w:szCs w:val="20"/>
    </w:rPr>
  </w:style>
  <w:style w:type="paragraph" w:styleId="Toc8">
    <w:name w:val="Toc 8"/>
    <w:aliases w:val="Оглавление 8"/>
    <w:basedOn w:val="Normal"/>
    <w:next w:val="Normal"/>
    <w:uiPriority w:val="0"/>
    <w:pPr>
      <w:spacing w:after="0" w:line="240" w:lineRule="auto"/>
      <w:ind w:left="1680"/>
    </w:pPr>
    <w:rPr>
      <w:rFonts w:ascii="Calibri" w:cs="Calibri" w:hAnsi="Calibri" w:hint="default"/>
      <w:sz w:val="20"/>
      <w:szCs w:val="20"/>
    </w:rPr>
  </w:style>
  <w:style w:type="paragraph" w:styleId="Toc9">
    <w:name w:val="Toc 9"/>
    <w:aliases w:val="Оглавление 9"/>
    <w:basedOn w:val="Normal"/>
    <w:next w:val="Normal"/>
    <w:uiPriority w:val="0"/>
    <w:pPr>
      <w:spacing w:after="0" w:line="240" w:lineRule="auto"/>
      <w:ind w:left="1920"/>
    </w:pPr>
    <w:rPr>
      <w:rFonts w:ascii="Calibri" w:cs="Calibri" w:hAnsi="Calibri" w:hint="default"/>
      <w:sz w:val="20"/>
      <w:szCs w:val="20"/>
    </w:rPr>
  </w:style>
  <w:style w:type="paragraph" w:customStyle="1" w:styleId="S_1">
    <w:name w:val="S_1"/>
    <w:basedOn w:val="Normal"/>
    <w:uiPriority w:val="0"/>
    <w:pPr>
      <w:spacing w:before="100" w:after="100" w:line="240" w:lineRule="auto"/>
    </w:pPr>
    <w:rPr>
      <w:rFonts w:ascii="Times New Roman" w:hAnsi="Times New Roman" w:hint="default"/>
      <w:sz w:val="24"/>
      <w:szCs w:val="24"/>
    </w:rPr>
  </w:style>
  <w:style w:type="table" w:styleId="Tablegrid">
    <w:name w:val="Table grid"/>
    <w:aliases w:val="Сетка таблицы"/>
    <w:basedOn w:val="Normaltable"/>
    <w:uiPriority w:val="39"/>
    <w:pPr>
      <w:spacing w:after="0" w:line="240" w:lineRule="auto"/>
    </w:pPr>
    <w:rPr>
      <w:rFonts w:hint="default"/>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Endnotetext">
    <w:name w:val="Endnote text"/>
    <w:aliases w:val="Текст концевой сноски"/>
    <w:basedOn w:val="Normal"/>
    <w:link w:val="ТекстконцевойсноскиЗнак"/>
    <w:uiPriority w:val="99"/>
    <w:semiHidden w:val="on"/>
    <w:unhideWhenUsed w:val="on"/>
    <w:pPr>
      <w:spacing w:after="0" w:line="240" w:lineRule="auto"/>
    </w:pPr>
    <w:rPr>
      <w:rFonts w:hint="default"/>
      <w:sz w:val="20"/>
      <w:szCs w:val="20"/>
    </w:rPr>
  </w:style>
  <w:style w:type="character" w:customStyle="1" w:styleId="ТекстконцевойсноскиЗнак">
    <w:name w:val="Текст концевой сноски Знак"/>
    <w:link w:val="Endnotetext"/>
    <w:uiPriority w:val="99"/>
    <w:semiHidden w:val="on"/>
    <w:rPr>
      <w:rFonts w:cs="Times New Roman" w:hint="default"/>
      <w:sz w:val="20"/>
      <w:szCs w:val="20"/>
    </w:rPr>
  </w:style>
  <w:style w:type="character" w:styleId="Endnotereference">
    <w:name w:val="Endnote reference"/>
    <w:aliases w:val="Знак концевой сноски"/>
    <w:uiPriority w:val="99"/>
    <w:semiHidden w:val="on"/>
    <w:unhideWhenUsed w:val="on"/>
    <w:rPr>
      <w:rFonts w:cs="Times New Roman" w:hint="default"/>
      <w:vertAlign w:val="superscript"/>
    </w:rPr>
  </w:style>
  <w:style w:type="character" w:customStyle="1" w:styleId="АбзацспискаЗнак,Содержание.2уровеньЗнак,ListParagraphЗнак,АбзацспискаЗнак,Содержание.2уровеньЗнак,ListParagraphЗнак">
    <w:name w:val="Абзац списка Знак,Содержание. 2 уровень Знак,List Paragraph Знак,Абзац списка Знак,Содержание. 2 уровень Знак,List Paragraph Знак"/>
    <w:aliases w:val="Абзац списка Знак,Содержание. 2 уровень Знак,List Paragraph Знак"/>
    <w:link w:val="Listparagraph"/>
    <w:uiPriority w:val="34"/>
    <w:qFormat w:val="on"/>
    <w:rPr>
      <w:rFonts w:ascii="Times New Roman" w:hAnsi="Times New Roman" w:hint="default"/>
      <w:sz w:val="24"/>
      <w:szCs w:val="24"/>
    </w:rPr>
  </w:style>
  <w:style w:type="character" w:customStyle="1" w:styleId="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Normal(web)"/>
    <w:uiPriority w:val="99"/>
    <w:rPr>
      <w:rFonts w:ascii="Times New Roman" w:hAnsi="Times New Roman" w:hint="default"/>
      <w:sz w:val="24"/>
      <w:szCs w:val="24"/>
      <w:lang w:val="en-US" w:eastAsia="nl-NL"/>
    </w:rPr>
  </w:style>
  <w:style w:type="character" w:styleId="Strong">
    <w:name w:val="Strong"/>
    <w:aliases w:val="Строгий"/>
    <w:uiPriority w:val="22"/>
    <w:qFormat w:val="on"/>
    <w:rPr>
      <w:rFonts w:hint="default"/>
      <w:b/>
      <w:bCs/>
    </w:rPr>
  </w:style>
  <w:style w:type="table" w:customStyle="1" w:styleId="TableNormal">
    <w:name w:val="Table Normal"/>
    <w:uiPriority w:val="2"/>
    <w:semiHidden w:val="on"/>
    <w:unhideWhenUsed w:val="on"/>
    <w:qFormat w:val="on"/>
    <w:pPr>
      <w:widowControl w:val="off"/>
    </w:pPr>
    <w:rPr>
      <w:rFonts w:eastAsia="Calibri" w:hint="default"/>
      <w:sz w:val="22"/>
      <w:szCs w:val="22"/>
      <w:lang w:val="en-US" w:bidi="ar-SA" w:eastAsia="en-US"/>
    </w:rPr>
    <w:tblPr>
      <w:tblLayout w:type="fixed"/>
      <w:tblCellMar>
        <w:top w:w="0" w:type="dxa"/>
        <w:left w:w="0" w:type="dxa"/>
        <w:bottom w:w="0" w:type="dxa"/>
        <w:right w:w="0" w:type="dxa"/>
      </w:tblCellMar>
    </w:tblPr>
  </w:style>
  <w:style w:type="paragraph" w:customStyle="1" w:styleId="TableParagraph">
    <w:name w:val="Table Paragraph"/>
    <w:basedOn w:val="Normal"/>
    <w:uiPriority w:val="1"/>
    <w:qFormat w:val="on"/>
    <w:pPr>
      <w:widowControl w:val="off"/>
      <w:spacing w:after="0" w:line="240" w:lineRule="auto"/>
      <w:ind w:left="9"/>
    </w:pPr>
    <w:rPr>
      <w:rFonts w:ascii="Times New Roman" w:hAnsi="Times New Roman" w:hint="default"/>
      <w:lang w:eastAsia="en-US"/>
    </w:rPr>
  </w:style>
  <w:style w:type="character" w:styleId="Followedhyperlink">
    <w:name w:val="Followedhyperlink"/>
    <w:aliases w:val="Просмотренная гиперссылка"/>
    <w:uiPriority w:val="99"/>
    <w:unhideWhenUsed w:val="on"/>
    <w:rPr>
      <w:rFonts w:hint="default"/>
      <w:color w:val="0000ff"/>
      <w:u w:val="single"/>
    </w:rPr>
  </w:style>
  <w:style w:type="character" w:styleId="Subtleemphasis">
    <w:name w:val="Subtle emphasis"/>
    <w:aliases w:val="Слабое выделение"/>
    <w:uiPriority w:val="19"/>
    <w:qFormat w:val="on"/>
    <w:rPr>
      <w:rFonts w:hint="default"/>
      <w:i/>
      <w:iCs/>
      <w:color w:val="404040"/>
    </w:rPr>
  </w:style>
  <w:style w:type="paragraph" w:styleId="Subtitle">
    <w:name w:val="Subtitle"/>
    <w:aliases w:val="Подзаголовок"/>
    <w:basedOn w:val="Normal"/>
    <w:next w:val="Normal"/>
    <w:link w:val="ПодзаголовокЗнак"/>
    <w:uiPriority w:val="11"/>
    <w:qFormat w:val="on"/>
    <w:pPr>
      <w:spacing w:after="60"/>
      <w:jc w:val="center"/>
    </w:pPr>
    <w:rPr>
      <w:rFonts w:ascii="Calibri Light" w:cs="Times New Roman" w:eastAsia="Times New Roman" w:hAnsi="Calibri Light" w:hint="default"/>
      <w:sz w:val="24"/>
      <w:szCs w:val="24"/>
    </w:rPr>
  </w:style>
  <w:style w:type="character" w:customStyle="1" w:styleId="ПодзаголовокЗнак">
    <w:name w:val="Подзаголовок Знак"/>
    <w:link w:val="Subtitle"/>
    <w:uiPriority w:val="11"/>
    <w:rPr>
      <w:rFonts w:ascii="Calibri Light" w:cs="Times New Roman" w:eastAsia="Times New Roman" w:hAnsi="Calibri Light" w:hint="default"/>
      <w:sz w:val="24"/>
      <w:szCs w:val="24"/>
    </w:rPr>
  </w:style>
  <w:style w:type="paragraph" w:styleId="Tocheading">
    <w:name w:val="Toc heading"/>
    <w:aliases w:val="Заголовок оглавления"/>
    <w:basedOn w:val="Heading1"/>
    <w:next w:val="Normal"/>
    <w:uiPriority w:val="39"/>
    <w:unhideWhenUsed w:val="on"/>
    <w:qFormat w:val="on"/>
    <w:pPr>
      <w:keepLines w:val="on"/>
      <w:spacing w:after="0" w:line="259" w:lineRule="auto"/>
    </w:pPr>
    <w:rPr>
      <w:rFonts w:ascii="Calibri Light" w:cs="Times New Roman" w:eastAsia="Times New Roman" w:hAnsi="Calibri Light" w:hint="default"/>
      <w:b w:val="off"/>
      <w:bCs w:val="off"/>
      <w:color w:val="2f5496"/>
      <w:lang w:val="ru-RU" w:eastAsia="ru-RU"/>
    </w:rPr>
  </w:style>
  <w:style w:type="table" w:customStyle="1" w:styleId="Таблицапростая3">
    <w:name w:val="Таблица простая 3"/>
    <w:basedOn w:val="Normaltable"/>
    <w:uiPriority w:val="43"/>
    <w:pPr/>
    <w:rPr>
      <w:rFonts w:hint="default"/>
    </w:rPr>
    <w:tblStylePr w:type="firstRow">
      <w:tcPr>
        <w:tcBorders>
          <w:bottom w:val="single" w:color="7f7f7f" w:sz="4" w:space="0"/>
        </w:tcBorders>
      </w:tcPr>
    </w:tblStylePr>
    <w:tblStylePr w:type="firstCol">
      <w:tcPr>
        <w:tcBorders>
          <w:right w:val="single" w:color="7f7f7f" w:sz="4" w:space="0"/>
        </w:tcBorders>
      </w:tcPr>
    </w:tblStylePr>
  </w:style>
  <w:style w:type="character" w:customStyle="1" w:styleId="Неразрешенноеупоминание">
    <w:name w:val="Неразрешенное упоминание"/>
    <w:uiPriority w:val="99"/>
    <w:semiHidden w:val="on"/>
    <w:unhideWhenUsed w:val="on"/>
    <w:rPr>
      <w:rFonts w:hint="default"/>
      <w:color w:val="605e5c"/>
      <w:shd w:val="clear" w:color="auto" w:fill="e1dfdd"/>
    </w:rPr>
  </w:style>
  <w:style w:type="paragraph" w:styleId="Title">
    <w:name w:val="Title"/>
    <w:aliases w:val="Заголовок"/>
    <w:basedOn w:val="Normal"/>
    <w:next w:val="Normal"/>
    <w:link w:val="ЗаголовокЗнак"/>
    <w:uiPriority w:val="10"/>
    <w:qFormat w:val="on"/>
    <w:pPr>
      <w:spacing w:after="120"/>
      <w:ind w:firstLine="709"/>
    </w:pPr>
    <w:rPr>
      <w:rFonts w:ascii="Times New Roman" w:hAnsi="Times New Roman" w:hint="default"/>
      <w:sz w:val="24"/>
      <w:szCs w:val="24"/>
    </w:rPr>
  </w:style>
  <w:style w:type="character" w:customStyle="1" w:styleId="ЗаголовокЗнак">
    <w:name w:val="Заголовок Знак"/>
    <w:link w:val="Title"/>
    <w:uiPriority w:val="10"/>
    <w:rPr>
      <w:rFonts w:ascii="Times New Roman" w:hAnsi="Times New Roman" w:hint="default"/>
      <w:sz w:val="24"/>
      <w:szCs w:val="24"/>
    </w:rPr>
  </w:style>
  <w:style w:type="table" w:customStyle="1" w:styleId="Сеткатаблицы1">
    <w:name w:val="Сетка таблицы1"/>
    <w:basedOn w:val="Normaltable"/>
    <w:uiPriority w:val="5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Сеткатаблицы2">
    <w:name w:val="Сетка таблицы2"/>
    <w:basedOn w:val="Normaltable"/>
    <w:uiPriority w:val="3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таблСлева12">
    <w:name w:val="таблСлева12"/>
    <w:basedOn w:val="Normal"/>
    <w:uiPriority w:val="3"/>
    <w:qFormat w:val="on"/>
    <w:pPr>
      <w:spacing w:after="0" w:line="240" w:lineRule="auto"/>
    </w:pPr>
    <w:rPr>
      <w:rFonts w:ascii="Times New Roman" w:hAnsi="Times New Roman" w:hint="default"/>
      <w:iCs/>
      <w:sz w:val="24"/>
      <w:szCs w:val="28"/>
    </w:rPr>
  </w:style>
  <w:style w:type="table" w:customStyle="1" w:styleId="Сеткатаблицы11">
    <w:name w:val="Сетка таблицы11"/>
    <w:basedOn w:val="Normaltable"/>
    <w:uiPriority w:val="5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Nospacing">
    <w:name w:val="No spacing"/>
    <w:uiPriority w:val="1"/>
    <w:qFormat w:val="on"/>
    <w:pPr>
      <w:spacing w:after="0" w:line="240" w:lineRule="auto"/>
    </w:pPr>
    <w:rPr/>
  </w:style>
  <w:style w:type="character" w:customStyle="1" w:styleId="Heading1Char">
    <w:name w:val="Heading 1 Char"/>
    <w:basedOn w:val="Defaultparagraphfont"/>
    <w:link w:val="Heading1"/>
    <w:uiPriority w:val="9"/>
    <w:rPr>
      <w:rFonts w:ascii="Calibri Light" w:cs="Times New Roman" w:hAnsi="Calibri Light" w:hint="default"/>
      <w:b/>
      <w:bCs/>
      <w:color w:val="2f5395"/>
      <w:sz w:val="28"/>
      <w:szCs w:val="28"/>
    </w:rPr>
  </w:style>
  <w:style w:type="character" w:customStyle="1" w:styleId="Heading2Char">
    <w:name w:val="Heading 2 Char"/>
    <w:basedOn w:val="Defaultparagraphfont"/>
    <w:link w:val="Heading2"/>
    <w:uiPriority w:val="9"/>
    <w:rPr>
      <w:rFonts w:ascii="Calibri Light" w:cs="Times New Roman" w:hAnsi="Calibri Light" w:hint="default"/>
      <w:b/>
      <w:bCs/>
      <w:color w:val="4472c4"/>
      <w:sz w:val="26"/>
      <w:szCs w:val="26"/>
    </w:rPr>
  </w:style>
  <w:style w:type="character" w:customStyle="1" w:styleId="Heading3Char">
    <w:name w:val="Heading 3 Char"/>
    <w:basedOn w:val="Defaultparagraphfont"/>
    <w:link w:val="Heading3"/>
    <w:uiPriority w:val="9"/>
    <w:rPr>
      <w:rFonts w:ascii="Calibri Light" w:cs="Times New Roman" w:hAnsi="Calibri Light" w:hint="default"/>
      <w:b/>
      <w:bCs/>
      <w:color w:val="4472c4"/>
    </w:rPr>
  </w:style>
  <w:style w:type="character" w:customStyle="1" w:styleId="Heading4Char">
    <w:name w:val="Heading 4 Char"/>
    <w:basedOn w:val="Defaultparagraphfont"/>
    <w:link w:val="Heading4"/>
    <w:uiPriority w:val="9"/>
    <w:rPr>
      <w:rFonts w:ascii="Calibri Light" w:cs="Times New Roman" w:hAnsi="Calibri Light" w:hint="default"/>
      <w:b/>
      <w:bCs/>
      <w:i/>
      <w:iCs/>
      <w:color w:val="4472c4"/>
    </w:rPr>
  </w:style>
  <w:style w:type="character" w:customStyle="1" w:styleId="Heading5Char">
    <w:name w:val="Heading 5 Char"/>
    <w:basedOn w:val="Defaultparagraphfont"/>
    <w:link w:val="Heading5"/>
    <w:uiPriority w:val="9"/>
    <w:rPr>
      <w:rFonts w:ascii="Calibri Light" w:cs="Times New Roman" w:hAnsi="Calibri Light" w:hint="default"/>
      <w:color w:val="1f3763"/>
    </w:rPr>
  </w:style>
  <w:style w:type="character" w:customStyle="1" w:styleId="Heading6Char">
    <w:name w:val="Heading 6 Char"/>
    <w:basedOn w:val="Defaultparagraphfont"/>
    <w:link w:val="Heading6"/>
    <w:uiPriority w:val="9"/>
    <w:rPr>
      <w:rFonts w:ascii="Calibri Light" w:cs="Times New Roman" w:hAnsi="Calibri Light" w:hint="default"/>
      <w:i/>
      <w:iCs/>
      <w:color w:val="1f3763"/>
    </w:rPr>
  </w:style>
  <w:style w:type="character" w:customStyle="1" w:styleId="Heading7Char">
    <w:name w:val="Heading 7 Char"/>
    <w:basedOn w:val="Defaultparagraphfont"/>
    <w:link w:val="Heading7"/>
    <w:uiPriority w:val="9"/>
    <w:rPr>
      <w:rFonts w:ascii="Calibri Light" w:cs="Times New Roman" w:hAnsi="Calibri Light" w:hint="default"/>
      <w:i/>
      <w:iCs/>
      <w:color w:val="404040"/>
    </w:rPr>
  </w:style>
  <w:style w:type="character" w:customStyle="1" w:styleId="Heading8Char">
    <w:name w:val="Heading 8 Char"/>
    <w:basedOn w:val="Defaultparagraphfont"/>
    <w:link w:val="Heading8"/>
    <w:uiPriority w:val="9"/>
    <w:rPr>
      <w:rFonts w:ascii="Calibri Light" w:cs="Times New Roman" w:hAnsi="Calibri Light" w:hint="default"/>
      <w:color w:val="404040"/>
      <w:sz w:val="20"/>
      <w:szCs w:val="20"/>
    </w:rPr>
  </w:style>
  <w:style w:type="character" w:customStyle="1" w:styleId="Heading9Char">
    <w:name w:val="Heading 9 Char"/>
    <w:basedOn w:val="Defaultparagraphfont"/>
    <w:link w:val="Heading9"/>
    <w:uiPriority w:val="9"/>
    <w:rPr>
      <w:rFonts w:ascii="Calibri Light" w:cs="Times New Roman" w:hAnsi="Calibri Light" w:hint="default"/>
      <w:i/>
      <w:iCs/>
      <w:color w:val="404040"/>
      <w:sz w:val="20"/>
      <w:szCs w:val="20"/>
    </w:rPr>
  </w:style>
  <w:style w:type="character" w:customStyle="1" w:styleId="TitleChar">
    <w:name w:val="Title Char"/>
    <w:basedOn w:val="Defaultparagraphfont"/>
    <w:link w:val="Title"/>
    <w:uiPriority w:val="10"/>
    <w:rPr>
      <w:rFonts w:ascii="Calibri Light" w:cs="Times New Roman" w:hAnsi="Calibri Light" w:hint="default"/>
      <w:color w:val="333f4f"/>
      <w:spacing w:val="5"/>
      <w:sz w:val="52"/>
      <w:szCs w:val="52"/>
    </w:rPr>
  </w:style>
  <w:style w:type="character" w:customStyle="1" w:styleId="SubtitleChar">
    <w:name w:val="Subtitle Char"/>
    <w:basedOn w:val="Defaultparagraphfont"/>
    <w:link w:val="Subtitle"/>
    <w:uiPriority w:val="11"/>
    <w:rPr>
      <w:rFonts w:ascii="Calibri Light" w:cs="Times New Roman" w:hAnsi="Calibri Light" w:hint="default"/>
      <w:i/>
      <w:iCs/>
      <w:color w:val="4472c4"/>
      <w:spacing w:val="15"/>
      <w:sz w:val="24"/>
      <w:szCs w:val="24"/>
    </w:rPr>
  </w:style>
  <w:style w:type="character" w:styleId="Intenseemphasis">
    <w:name w:val="Intense emphasis"/>
    <w:basedOn w:val="Defaultparagraphfont"/>
    <w:uiPriority w:val="21"/>
    <w:qFormat w:val="on"/>
    <w:rPr>
      <w:rFonts w:hint="default"/>
      <w:b/>
      <w:bCs/>
      <w:i/>
      <w:iCs/>
      <w:color w:val="4472c4"/>
    </w:rPr>
  </w:style>
  <w:style w:type="paragraph" w:styleId="Quote">
    <w:name w:val="Quote"/>
    <w:basedOn w:val="Normal"/>
    <w:next w:val="Normal"/>
    <w:link w:val="QuoteChar"/>
    <w:uiPriority w:val="29"/>
    <w:qFormat w:val="on"/>
    <w:pPr/>
    <w:rPr>
      <w:rFonts w:hint="default"/>
      <w:i/>
      <w:iCs/>
      <w:color w:val="000000"/>
    </w:rPr>
  </w:style>
  <w:style w:type="character" w:customStyle="1" w:styleId="QuoteChar">
    <w:name w:val="Quote Char"/>
    <w:basedOn w:val="Defaultparagraphfont"/>
    <w:link w:val="Quote"/>
    <w:uiPriority w:val="29"/>
    <w:rPr>
      <w:rFonts w:hint="default"/>
      <w:i/>
      <w:iCs/>
      <w:color w:val="000000"/>
    </w:rPr>
  </w:style>
  <w:style w:type="paragraph" w:styleId="Intensequote">
    <w:name w:val="Intense quote"/>
    <w:basedOn w:val="Normal"/>
    <w:next w:val="Normal"/>
    <w:link w:val="IntenseQuoteChar"/>
    <w:uiPriority w:val="30"/>
    <w:qFormat w:val="on"/>
    <w:pPr>
      <w:pBdr>
        <w:bottom w:val="single" w:color="4472c4" w:sz="4" w:space="4"/>
      </w:pBdr>
      <w:spacing w:before="200" w:after="280"/>
      <w:ind w:left="936" w:right="936"/>
    </w:pPr>
    <w:rPr>
      <w:rFonts w:hint="default"/>
      <w:b/>
      <w:bCs/>
      <w:i/>
      <w:iCs/>
      <w:color w:val="4472c4"/>
    </w:rPr>
  </w:style>
  <w:style w:type="character" w:customStyle="1" w:styleId="IntenseQuoteChar">
    <w:name w:val="Intense Quote Char"/>
    <w:basedOn w:val="Defaultparagraphfont"/>
    <w:link w:val="Intensequote"/>
    <w:uiPriority w:val="30"/>
    <w:rPr>
      <w:rFonts w:hint="default"/>
      <w:b/>
      <w:bCs/>
      <w:i/>
      <w:iCs/>
      <w:color w:val="4472c4"/>
    </w:rPr>
  </w:style>
  <w:style w:type="character" w:styleId="Subtlereference">
    <w:name w:val="Subtle reference"/>
    <w:basedOn w:val="Defaultparagraphfont"/>
    <w:uiPriority w:val="31"/>
    <w:qFormat w:val="on"/>
    <w:rPr>
      <w:rFonts w:hint="default"/>
      <w:smallCaps/>
      <w:color w:val="ed7d31"/>
      <w:u w:val="single"/>
    </w:rPr>
  </w:style>
  <w:style w:type="character" w:styleId="Intensereference">
    <w:name w:val="Intense reference"/>
    <w:basedOn w:val="Defaultparagraphfont"/>
    <w:uiPriority w:val="32"/>
    <w:qFormat w:val="on"/>
    <w:rPr>
      <w:rFonts w:hint="default"/>
      <w:b/>
      <w:bCs/>
      <w:smallCaps/>
      <w:color w:val="ed7d31"/>
      <w:spacing w:val="5"/>
      <w:u w:val="single"/>
    </w:rPr>
  </w:style>
  <w:style w:type="character" w:styleId="Booktitle">
    <w:name w:val="Book title"/>
    <w:basedOn w:val="Defaultparagraphfont"/>
    <w:uiPriority w:val="33"/>
    <w:qFormat w:val="on"/>
    <w:rPr>
      <w:rFonts w:hint="default"/>
      <w:b/>
      <w:bCs/>
      <w:smallCaps/>
      <w:spacing w:val="5"/>
    </w:rPr>
  </w:style>
  <w:style w:type="character" w:customStyle="1" w:styleId="EndnoteTextChar">
    <w:name w:val="Endnote Text Char"/>
    <w:basedOn w:val="Defaultparagraphfont"/>
    <w:link w:val="Endnotetext"/>
    <w:uiPriority w:val="99"/>
    <w:semiHidden w:val="on"/>
    <w:rPr>
      <w:rFonts w:hint="default"/>
      <w:sz w:val="20"/>
      <w:szCs w:val="20"/>
    </w:rPr>
  </w:style>
  <w:style w:type="paragraph" w:styleId="Plaintext">
    <w:name w:val="Plain text"/>
    <w:basedOn w:val="Normal"/>
    <w:link w:val="PlainTextChar"/>
    <w:uiPriority w:val="99"/>
    <w:semiHidden w:val="on"/>
    <w:unhideWhenUsed w:val="on"/>
    <w:pPr>
      <w:spacing w:after="0" w:line="240" w:lineRule="auto"/>
    </w:pPr>
    <w:rPr>
      <w:rFonts w:ascii="Courier New" w:cs="Courier New" w:hAnsi="Courier New" w:hint="default"/>
      <w:sz w:val="21"/>
      <w:szCs w:val="21"/>
    </w:rPr>
  </w:style>
  <w:style w:type="character" w:customStyle="1" w:styleId="PlainTextChar">
    <w:name w:val="Plain Text Char"/>
    <w:basedOn w:val="Defaultparagraphfont"/>
    <w:link w:val="Plaintext"/>
    <w:uiPriority w:val="99"/>
    <w:rPr>
      <w:rFonts w:ascii="Courier New" w:cs="Courier New" w:hAnsi="Courier New" w:hint="default"/>
      <w:sz w:val="21"/>
      <w:szCs w:val="21"/>
    </w:rPr>
  </w:style>
  <w:style w:type="character" w:customStyle="1" w:styleId="HeaderChar">
    <w:name w:val="Header Char"/>
    <w:basedOn w:val="Defaultparagraphfont"/>
    <w:link w:val="Header"/>
    <w:uiPriority w:val="99"/>
    <w:rPr/>
  </w:style>
  <w:style w:type="character" w:customStyle="1" w:styleId="FooterChar">
    <w:name w:val="Footer Char"/>
    <w:basedOn w:val="Defaultparagraphfont"/>
    <w:link w:val="Footer"/>
    <w:uiPriority w:val="99"/>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10"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s>
</file>

<file path=word/theme/theme1.xml><?xml version="1.0" encoding="utf-8"?>
<a:theme xmlns:a="http://schemas.openxmlformats.org/drawingml/2006/main" name="По умолчанию">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Microsoft Office Word</Application>
  <AppVersion>14.000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Author</cp:lastModifiedBy>
</cp:coreProperties>
</file>